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4C6B" w14:textId="2360ACDC" w:rsidR="00816690" w:rsidRPr="00762635" w:rsidRDefault="00816690" w:rsidP="00816690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R110</w:t>
      </w:r>
      <w:r w:rsidR="0001356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2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- Rumination for March, </w:t>
      </w:r>
      <w:r w:rsidR="00DF576F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15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2026 </w:t>
      </w:r>
    </w:p>
    <w:p w14:paraId="43B87B90" w14:textId="12443624" w:rsidR="00816690" w:rsidRPr="00762635" w:rsidRDefault="00816690" w:rsidP="00816690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heme: </w:t>
      </w:r>
      <w:r w:rsidRPr="00762635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The </w:t>
      </w:r>
      <w:r w:rsidR="00BD656C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Cup in Scripture</w:t>
      </w:r>
      <w:r w:rsidRPr="00762635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Pr="00762635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 w:rsidRPr="0076263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MY"/>
          </w:rPr>
          <w:t>berita-bethel-ung.com</w:t>
        </w:r>
      </w:hyperlink>
    </w:p>
    <w:p w14:paraId="17692339" w14:textId="300AAC72" w:rsidR="00816690" w:rsidRPr="00762635" w:rsidRDefault="00816690" w:rsidP="00FB7A47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ext: 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ab/>
      </w:r>
      <w:r w:rsidR="003C2E23" w:rsidRPr="00FB7A47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>The</w:t>
      </w:r>
      <w:r w:rsidR="00FB7A47" w:rsidRPr="00FB7A47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r w:rsidR="00FB7A47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>C</w:t>
      </w:r>
      <w:r w:rsidR="00FB7A47" w:rsidRPr="00FB7A47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>up</w:t>
      </w:r>
      <w:r w:rsidR="00FB7A47" w:rsidRPr="00FB7A47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 of the LORD'S right</w:t>
      </w:r>
      <w:r w:rsidR="00FB7A47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 hand</w:t>
      </w:r>
      <w:r w:rsidR="00FB7A47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ab/>
      </w:r>
      <w:r w:rsidR="00FB7A47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ab/>
      </w:r>
      <w:r w:rsidR="00FB7A47" w:rsidRPr="00FB7A4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Hab. 2:16</w:t>
      </w:r>
    </w:p>
    <w:p w14:paraId="3377A039" w14:textId="24866376" w:rsidR="00BD656C" w:rsidRPr="00BD656C" w:rsidRDefault="00816690" w:rsidP="00BD656C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houghts:</w:t>
      </w:r>
      <w:r w:rsidR="00BD65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r w:rsidR="00BD656C" w:rsidRPr="006918A8">
        <w:rPr>
          <w:rFonts w:ascii="Times New Roman" w:hAnsi="Times New Roman" w:cs="Times New Roman"/>
          <w:b/>
          <w:bCs/>
          <w:sz w:val="20"/>
          <w:szCs w:val="20"/>
        </w:rPr>
        <w:t>The Cup</w:t>
      </w:r>
      <w:r w:rsidR="00BD656C" w:rsidRPr="00BD656C">
        <w:rPr>
          <w:rFonts w:ascii="Times New Roman" w:hAnsi="Times New Roman" w:cs="Times New Roman"/>
          <w:sz w:val="20"/>
          <w:szCs w:val="20"/>
        </w:rPr>
        <w:t xml:space="preserve"> Through the Bible</w:t>
      </w:r>
      <w:r w:rsidR="00BD656C">
        <w:rPr>
          <w:rFonts w:ascii="Times New Roman" w:hAnsi="Times New Roman" w:cs="Times New Roman"/>
          <w:sz w:val="20"/>
          <w:szCs w:val="20"/>
        </w:rPr>
        <w:t xml:space="preserve"> </w:t>
      </w:r>
      <w:r w:rsidR="00FB7A47">
        <w:rPr>
          <w:rFonts w:ascii="Times New Roman" w:hAnsi="Times New Roman" w:cs="Times New Roman"/>
          <w:sz w:val="20"/>
          <w:szCs w:val="20"/>
        </w:rPr>
        <w:t xml:space="preserve">– </w:t>
      </w:r>
      <w:r w:rsidR="00BD656C" w:rsidRPr="00BD656C">
        <w:rPr>
          <w:rFonts w:ascii="Times New Roman" w:hAnsi="Times New Roman" w:cs="Times New Roman"/>
          <w:sz w:val="20"/>
          <w:szCs w:val="20"/>
        </w:rPr>
        <w:t xml:space="preserve">From </w:t>
      </w:r>
      <w:r w:rsidR="00EE7BF8" w:rsidRPr="00EE7BF8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EE7BF8">
        <w:rPr>
          <w:rFonts w:ascii="Times New Roman" w:hAnsi="Times New Roman" w:cs="Times New Roman"/>
          <w:sz w:val="20"/>
          <w:szCs w:val="20"/>
        </w:rPr>
        <w:t>etribution</w:t>
      </w:r>
      <w:r w:rsidR="00BD656C" w:rsidRPr="00BD656C">
        <w:rPr>
          <w:rFonts w:ascii="Times New Roman" w:hAnsi="Times New Roman" w:cs="Times New Roman"/>
          <w:sz w:val="20"/>
          <w:szCs w:val="20"/>
        </w:rPr>
        <w:t xml:space="preserve"> to </w:t>
      </w:r>
      <w:r w:rsidR="00BD656C" w:rsidRPr="00EE7BF8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BD656C" w:rsidRPr="00BD656C">
        <w:rPr>
          <w:rFonts w:ascii="Times New Roman" w:hAnsi="Times New Roman" w:cs="Times New Roman"/>
          <w:sz w:val="20"/>
          <w:szCs w:val="20"/>
        </w:rPr>
        <w:t>edemption</w:t>
      </w:r>
      <w:r w:rsidR="003C2E23">
        <w:rPr>
          <w:rFonts w:ascii="Times New Roman" w:hAnsi="Times New Roman" w:cs="Times New Roman"/>
          <w:sz w:val="20"/>
          <w:szCs w:val="20"/>
        </w:rPr>
        <w:t>.</w:t>
      </w:r>
    </w:p>
    <w:p w14:paraId="0F4A7184" w14:textId="4DF4EA4C" w:rsidR="00BD656C" w:rsidRPr="00BD656C" w:rsidRDefault="00BD656C" w:rsidP="00BD656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BD656C">
        <w:rPr>
          <w:rFonts w:ascii="Times New Roman" w:hAnsi="Times New Roman" w:cs="Times New Roman"/>
          <w:b/>
          <w:bCs/>
          <w:smallCaps/>
          <w:sz w:val="20"/>
          <w:szCs w:val="20"/>
        </w:rPr>
        <w:t>The Cup of Divine Wrath (Prophetic Judgment)</w:t>
      </w:r>
    </w:p>
    <w:p w14:paraId="7B692944" w14:textId="1AF06D64" w:rsidR="00BD656C" w:rsidRDefault="00BD656C" w:rsidP="00BD656C">
      <w:pPr>
        <w:pStyle w:val="NoSpacing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BD656C">
        <w:rPr>
          <w:rFonts w:ascii="Times New Roman" w:hAnsi="Times New Roman" w:cs="Times New Roman"/>
          <w:sz w:val="20"/>
          <w:szCs w:val="20"/>
        </w:rPr>
        <w:t xml:space="preserve">In the </w:t>
      </w:r>
      <w:r w:rsidRPr="00A86F2B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BD656C">
        <w:rPr>
          <w:rFonts w:ascii="Times New Roman" w:hAnsi="Times New Roman" w:cs="Times New Roman"/>
          <w:sz w:val="20"/>
          <w:szCs w:val="20"/>
        </w:rPr>
        <w:t xml:space="preserve">ld Testament prophets, </w:t>
      </w:r>
      <w:r w:rsidRPr="006918A8">
        <w:rPr>
          <w:rFonts w:ascii="Times New Roman" w:hAnsi="Times New Roman" w:cs="Times New Roman"/>
          <w:b/>
          <w:bCs/>
          <w:sz w:val="20"/>
          <w:szCs w:val="20"/>
        </w:rPr>
        <w:t>the cup</w:t>
      </w:r>
      <w:r w:rsidRPr="00BD656C">
        <w:rPr>
          <w:rFonts w:ascii="Times New Roman" w:hAnsi="Times New Roman" w:cs="Times New Roman"/>
          <w:sz w:val="20"/>
          <w:szCs w:val="20"/>
        </w:rPr>
        <w:t xml:space="preserve"> often symbolizes God’s judgment poured out on sin.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BD656C">
        <w:rPr>
          <w:rFonts w:ascii="Times New Roman" w:hAnsi="Times New Roman" w:cs="Times New Roman"/>
          <w:sz w:val="20"/>
          <w:szCs w:val="20"/>
        </w:rPr>
        <w:t>Hab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D656C">
        <w:rPr>
          <w:rFonts w:ascii="Times New Roman" w:hAnsi="Times New Roman" w:cs="Times New Roman"/>
          <w:sz w:val="20"/>
          <w:szCs w:val="20"/>
        </w:rPr>
        <w:t xml:space="preserve">2:16 </w:t>
      </w:r>
    </w:p>
    <w:p w14:paraId="03F112B0" w14:textId="14A15745" w:rsidR="00BD656C" w:rsidRDefault="00BD656C" w:rsidP="00BD656C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D656C">
        <w:rPr>
          <w:rFonts w:ascii="Times New Roman" w:hAnsi="Times New Roman" w:cs="Times New Roman"/>
          <w:i/>
          <w:iCs/>
          <w:sz w:val="20"/>
          <w:szCs w:val="20"/>
        </w:rPr>
        <w:t xml:space="preserve">Thou art filled with shame for glory: drink thou also… </w:t>
      </w:r>
      <w:r w:rsidRPr="00BD65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cup of the LORD'S</w:t>
      </w:r>
      <w:r w:rsidRPr="00BD656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D65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right hand</w:t>
      </w:r>
      <w:r w:rsidRPr="00BD656C">
        <w:rPr>
          <w:rFonts w:ascii="Times New Roman" w:hAnsi="Times New Roman" w:cs="Times New Roman"/>
          <w:i/>
          <w:iCs/>
          <w:sz w:val="20"/>
          <w:szCs w:val="20"/>
        </w:rPr>
        <w:t xml:space="preserve"> shall be turned unto thee, and shameful spewing shall be on thy glory.”</w:t>
      </w:r>
    </w:p>
    <w:p w14:paraId="50337048" w14:textId="51700AF5" w:rsidR="0032725F" w:rsidRDefault="0032725F" w:rsidP="0032725F">
      <w:pPr>
        <w:pStyle w:val="NoSpacing"/>
        <w:numPr>
          <w:ilvl w:val="0"/>
          <w:numId w:val="17"/>
        </w:numPr>
        <w:tabs>
          <w:tab w:val="left" w:pos="567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32725F">
        <w:rPr>
          <w:rFonts w:ascii="Times New Roman" w:hAnsi="Times New Roman" w:cs="Times New Roman"/>
          <w:sz w:val="20"/>
          <w:szCs w:val="20"/>
        </w:rPr>
        <w:t xml:space="preserve">The </w:t>
      </w:r>
      <w:r w:rsidRPr="00FB7A47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32725F">
        <w:rPr>
          <w:rFonts w:ascii="Times New Roman" w:hAnsi="Times New Roman" w:cs="Times New Roman"/>
          <w:sz w:val="20"/>
          <w:szCs w:val="20"/>
        </w:rPr>
        <w:t>up of Judgment during a time of violence and injustice as mentioned by Habakkuk:</w:t>
      </w:r>
      <w:r>
        <w:rPr>
          <w:rFonts w:ascii="Times New Roman" w:hAnsi="Times New Roman" w:cs="Times New Roman"/>
          <w:sz w:val="20"/>
          <w:szCs w:val="20"/>
        </w:rPr>
        <w:tab/>
      </w:r>
      <w:r w:rsidRPr="0032725F">
        <w:rPr>
          <w:rFonts w:ascii="Times New Roman" w:hAnsi="Times New Roman" w:cs="Times New Roman"/>
          <w:sz w:val="20"/>
          <w:szCs w:val="20"/>
        </w:rPr>
        <w:t>Hab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2725F">
        <w:rPr>
          <w:rFonts w:ascii="Times New Roman" w:hAnsi="Times New Roman" w:cs="Times New Roman"/>
          <w:sz w:val="20"/>
          <w:szCs w:val="20"/>
        </w:rPr>
        <w:t xml:space="preserve"> 2:15–16</w:t>
      </w:r>
    </w:p>
    <w:p w14:paraId="18887929" w14:textId="77777777" w:rsidR="00A86F2B" w:rsidRDefault="0032725F" w:rsidP="0032725F">
      <w:pPr>
        <w:pStyle w:val="NoSpacing"/>
        <w:tabs>
          <w:tab w:val="left" w:pos="567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Woe unto him that giveth his neighbour drink, </w:t>
      </w:r>
      <w:proofErr w:type="gram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gram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puttest</w:t>
      </w:r>
      <w:proofErr w:type="spell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thy bottle to him, and </w:t>
      </w:r>
      <w:proofErr w:type="spell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makest</w:t>
      </w:r>
      <w:proofErr w:type="spell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him drunken also, </w:t>
      </w:r>
      <w:proofErr w:type="gram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gram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thou mayest look on their nakedness! Thou art filled with shame for glory: Drink thou also, and let thy foreskin be uncovered: </w:t>
      </w:r>
      <w:r w:rsidRPr="00A86F2B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cup of the Lord’s right hand</w:t>
      </w:r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shall be turned unto thee, </w:t>
      </w:r>
    </w:p>
    <w:p w14:paraId="7000C915" w14:textId="243ECE99" w:rsidR="0032725F" w:rsidRPr="0032725F" w:rsidRDefault="0032725F" w:rsidP="0032725F">
      <w:pPr>
        <w:pStyle w:val="NoSpacing"/>
        <w:tabs>
          <w:tab w:val="left" w:pos="567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32725F">
        <w:rPr>
          <w:rFonts w:ascii="Times New Roman" w:hAnsi="Times New Roman" w:cs="Times New Roman"/>
          <w:i/>
          <w:iCs/>
          <w:sz w:val="20"/>
          <w:szCs w:val="20"/>
        </w:rPr>
        <w:t>And shameful spewing shall be on thy glory</w:t>
      </w:r>
    </w:p>
    <w:p w14:paraId="0A6273C1" w14:textId="5F56B8FF" w:rsidR="0032725F" w:rsidRDefault="00FB7A47" w:rsidP="009E56E6">
      <w:pPr>
        <w:pStyle w:val="NoSpacing"/>
        <w:numPr>
          <w:ilvl w:val="0"/>
          <w:numId w:val="17"/>
        </w:numPr>
        <w:tabs>
          <w:tab w:val="left" w:pos="7371"/>
          <w:tab w:val="left" w:pos="7655"/>
          <w:tab w:val="left" w:pos="850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FB7A47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ondemned </w:t>
      </w:r>
      <w:r w:rsidR="0032725F" w:rsidRPr="0032725F">
        <w:rPr>
          <w:rFonts w:ascii="Times New Roman" w:hAnsi="Times New Roman" w:cs="Times New Roman"/>
          <w:sz w:val="20"/>
          <w:szCs w:val="20"/>
        </w:rPr>
        <w:t>judgment</w:t>
      </w:r>
      <w:r>
        <w:rPr>
          <w:rFonts w:ascii="Times New Roman" w:hAnsi="Times New Roman" w:cs="Times New Roman"/>
          <w:sz w:val="20"/>
          <w:szCs w:val="20"/>
        </w:rPr>
        <w:t>s</w:t>
      </w:r>
      <w:r w:rsidR="0032725F" w:rsidRPr="0032725F">
        <w:rPr>
          <w:rFonts w:ascii="Times New Roman" w:hAnsi="Times New Roman" w:cs="Times New Roman"/>
          <w:sz w:val="20"/>
          <w:szCs w:val="20"/>
        </w:rPr>
        <w:t xml:space="preserve"> upon Babylon</w:t>
      </w:r>
      <w:r w:rsidR="0032725F">
        <w:rPr>
          <w:rFonts w:ascii="Times New Roman" w:hAnsi="Times New Roman" w:cs="Times New Roman"/>
          <w:sz w:val="20"/>
          <w:szCs w:val="20"/>
        </w:rPr>
        <w:t xml:space="preserve">: </w:t>
      </w:r>
      <w:r w:rsidR="0032725F" w:rsidRPr="006918A8">
        <w:rPr>
          <w:rFonts w:ascii="Times New Roman" w:hAnsi="Times New Roman" w:cs="Times New Roman"/>
          <w:b/>
          <w:bCs/>
          <w:sz w:val="20"/>
          <w:szCs w:val="20"/>
        </w:rPr>
        <w:t>Five “</w:t>
      </w:r>
      <w:r w:rsidR="0032725F" w:rsidRPr="00691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Woes</w:t>
      </w:r>
      <w:r w:rsidR="0032725F" w:rsidRPr="006918A8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="0032725F" w:rsidRPr="0032725F">
        <w:rPr>
          <w:rFonts w:ascii="Times New Roman" w:hAnsi="Times New Roman" w:cs="Times New Roman"/>
          <w:sz w:val="20"/>
          <w:szCs w:val="20"/>
        </w:rPr>
        <w:t xml:space="preserve"> pronounced against </w:t>
      </w:r>
      <w:r w:rsidR="006918A8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32725F" w:rsidRPr="0032725F">
        <w:rPr>
          <w:rFonts w:ascii="Times New Roman" w:hAnsi="Times New Roman" w:cs="Times New Roman"/>
          <w:sz w:val="20"/>
          <w:szCs w:val="20"/>
        </w:rPr>
        <w:t>ickedness</w:t>
      </w:r>
      <w:r w:rsidR="00A86F2B">
        <w:rPr>
          <w:rFonts w:ascii="Times New Roman" w:hAnsi="Times New Roman" w:cs="Times New Roman"/>
          <w:sz w:val="20"/>
          <w:szCs w:val="20"/>
        </w:rPr>
        <w:t>:</w:t>
      </w:r>
      <w:r w:rsidR="009E56E6">
        <w:rPr>
          <w:rFonts w:ascii="Times New Roman" w:hAnsi="Times New Roman" w:cs="Times New Roman"/>
          <w:sz w:val="20"/>
          <w:szCs w:val="20"/>
        </w:rPr>
        <w:tab/>
        <w:t xml:space="preserve"> Hab. </w:t>
      </w:r>
    </w:p>
    <w:p w14:paraId="7CB92BA8" w14:textId="6FF8B33A" w:rsidR="00FB7A47" w:rsidRPr="00A86F2B" w:rsidRDefault="0032725F" w:rsidP="00A86F2B">
      <w:pPr>
        <w:pStyle w:val="NoSpacing"/>
        <w:tabs>
          <w:tab w:val="left" w:pos="7371"/>
          <w:tab w:val="left" w:pos="7655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Shall not all these take up a parable against him, </w:t>
      </w:r>
      <w:proofErr w:type="gramStart"/>
      <w:r w:rsidRPr="006918A8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gramEnd"/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a taunting proverb against him, and say, </w:t>
      </w:r>
      <w:r w:rsidR="00A86F2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86F2B">
        <w:rPr>
          <w:rFonts w:ascii="Times New Roman" w:hAnsi="Times New Roman" w:cs="Times New Roman"/>
          <w:sz w:val="20"/>
          <w:szCs w:val="20"/>
        </w:rPr>
        <w:t>2:6</w:t>
      </w:r>
    </w:p>
    <w:p w14:paraId="36E71F2E" w14:textId="73DFE8F3" w:rsidR="0032725F" w:rsidRPr="006918A8" w:rsidRDefault="0032725F" w:rsidP="006918A8">
      <w:pPr>
        <w:pStyle w:val="NoSpacing"/>
        <w:numPr>
          <w:ilvl w:val="0"/>
          <w:numId w:val="19"/>
        </w:numPr>
        <w:tabs>
          <w:tab w:val="left" w:pos="7371"/>
          <w:tab w:val="left" w:pos="7655"/>
        </w:tabs>
        <w:ind w:left="709" w:hanging="141"/>
        <w:rPr>
          <w:rFonts w:ascii="Times New Roman" w:hAnsi="Times New Roman" w:cs="Times New Roman"/>
          <w:i/>
          <w:iCs/>
          <w:sz w:val="20"/>
          <w:szCs w:val="20"/>
        </w:rPr>
      </w:pPr>
      <w:r w:rsidRPr="00691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Woe</w:t>
      </w:r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to him that </w:t>
      </w:r>
      <w:proofErr w:type="spellStart"/>
      <w:r w:rsidRPr="006918A8">
        <w:rPr>
          <w:rFonts w:ascii="Times New Roman" w:hAnsi="Times New Roman" w:cs="Times New Roman"/>
          <w:i/>
          <w:iCs/>
          <w:sz w:val="20"/>
          <w:szCs w:val="20"/>
        </w:rPr>
        <w:t>increaseth</w:t>
      </w:r>
      <w:proofErr w:type="spellEnd"/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that which is not his!</w:t>
      </w:r>
      <w:r w:rsidR="00A86F2B">
        <w:rPr>
          <w:rFonts w:ascii="Times New Roman" w:hAnsi="Times New Roman" w:cs="Times New Roman"/>
          <w:i/>
          <w:iCs/>
          <w:sz w:val="20"/>
          <w:szCs w:val="20"/>
        </w:rPr>
        <w:t xml:space="preserve">... </w:t>
      </w:r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And to him that </w:t>
      </w:r>
      <w:proofErr w:type="spellStart"/>
      <w:r w:rsidRPr="006918A8">
        <w:rPr>
          <w:rFonts w:ascii="Times New Roman" w:hAnsi="Times New Roman" w:cs="Times New Roman"/>
          <w:i/>
          <w:iCs/>
          <w:sz w:val="20"/>
          <w:szCs w:val="20"/>
        </w:rPr>
        <w:t>ladeth</w:t>
      </w:r>
      <w:proofErr w:type="spellEnd"/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himself with thick clay!</w:t>
      </w:r>
    </w:p>
    <w:p w14:paraId="3B21CF52" w14:textId="1AC4AC92" w:rsidR="0032725F" w:rsidRPr="006918A8" w:rsidRDefault="0032725F" w:rsidP="006918A8">
      <w:pPr>
        <w:pStyle w:val="NoSpacing"/>
        <w:numPr>
          <w:ilvl w:val="0"/>
          <w:numId w:val="19"/>
        </w:numPr>
        <w:tabs>
          <w:tab w:val="left" w:pos="7371"/>
          <w:tab w:val="left" w:pos="7655"/>
        </w:tabs>
        <w:ind w:left="709" w:hanging="141"/>
        <w:rPr>
          <w:rFonts w:ascii="Times New Roman" w:hAnsi="Times New Roman" w:cs="Times New Roman"/>
          <w:i/>
          <w:iCs/>
          <w:sz w:val="20"/>
          <w:szCs w:val="20"/>
        </w:rPr>
      </w:pPr>
      <w:r w:rsidRPr="00691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Woe</w:t>
      </w:r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to him that </w:t>
      </w:r>
      <w:proofErr w:type="spellStart"/>
      <w:r w:rsidRPr="006918A8">
        <w:rPr>
          <w:rFonts w:ascii="Times New Roman" w:hAnsi="Times New Roman" w:cs="Times New Roman"/>
          <w:i/>
          <w:iCs/>
          <w:sz w:val="20"/>
          <w:szCs w:val="20"/>
        </w:rPr>
        <w:t>coveteth</w:t>
      </w:r>
      <w:proofErr w:type="spellEnd"/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an evil covetousness to his house, </w:t>
      </w:r>
      <w:proofErr w:type="gramStart"/>
      <w:r w:rsidRPr="006918A8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gramEnd"/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he may set his nest on high, that he may be delivered from the power of evil!</w:t>
      </w:r>
      <w:r w:rsidR="006918A8" w:rsidRP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sz w:val="20"/>
          <w:szCs w:val="20"/>
        </w:rPr>
        <w:t>2:9</w:t>
      </w:r>
    </w:p>
    <w:p w14:paraId="534CDF25" w14:textId="73014AEA" w:rsidR="0032725F" w:rsidRPr="006918A8" w:rsidRDefault="0032725F" w:rsidP="006918A8">
      <w:pPr>
        <w:pStyle w:val="NoSpacing"/>
        <w:numPr>
          <w:ilvl w:val="0"/>
          <w:numId w:val="19"/>
        </w:numPr>
        <w:tabs>
          <w:tab w:val="left" w:pos="7371"/>
          <w:tab w:val="left" w:pos="7655"/>
        </w:tabs>
        <w:ind w:left="709" w:hanging="141"/>
        <w:rPr>
          <w:rFonts w:ascii="Times New Roman" w:hAnsi="Times New Roman" w:cs="Times New Roman"/>
          <w:i/>
          <w:iCs/>
          <w:sz w:val="20"/>
          <w:szCs w:val="20"/>
        </w:rPr>
      </w:pPr>
      <w:r w:rsidRPr="00691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Woe</w:t>
      </w:r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to him that </w:t>
      </w:r>
      <w:proofErr w:type="spellStart"/>
      <w:r w:rsidRPr="006918A8">
        <w:rPr>
          <w:rFonts w:ascii="Times New Roman" w:hAnsi="Times New Roman" w:cs="Times New Roman"/>
          <w:i/>
          <w:iCs/>
          <w:sz w:val="20"/>
          <w:szCs w:val="20"/>
        </w:rPr>
        <w:t>buildeth</w:t>
      </w:r>
      <w:proofErr w:type="spellEnd"/>
      <w:r w:rsidRPr="006918A8">
        <w:rPr>
          <w:rFonts w:ascii="Times New Roman" w:hAnsi="Times New Roman" w:cs="Times New Roman"/>
          <w:i/>
          <w:iCs/>
          <w:sz w:val="20"/>
          <w:szCs w:val="20"/>
        </w:rPr>
        <w:t xml:space="preserve"> a town with blood, And stablisheth a city by iniquity!</w:t>
      </w:r>
      <w:r w:rsidR="006918A8" w:rsidRP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sz w:val="20"/>
          <w:szCs w:val="20"/>
        </w:rPr>
        <w:t>2:12</w:t>
      </w:r>
    </w:p>
    <w:p w14:paraId="35A8597C" w14:textId="31BE3350" w:rsidR="0032725F" w:rsidRPr="006918A8" w:rsidRDefault="0032725F" w:rsidP="006918A8">
      <w:pPr>
        <w:pStyle w:val="NoSpacing"/>
        <w:numPr>
          <w:ilvl w:val="0"/>
          <w:numId w:val="19"/>
        </w:numPr>
        <w:tabs>
          <w:tab w:val="left" w:pos="7371"/>
          <w:tab w:val="left" w:pos="7655"/>
        </w:tabs>
        <w:ind w:left="709" w:hanging="141"/>
        <w:rPr>
          <w:rFonts w:ascii="Times New Roman" w:hAnsi="Times New Roman" w:cs="Times New Roman"/>
          <w:i/>
          <w:iCs/>
          <w:sz w:val="20"/>
          <w:szCs w:val="20"/>
        </w:rPr>
      </w:pPr>
      <w:r w:rsidRPr="00691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Woe</w:t>
      </w:r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unto him that giveth his neighbour drink, </w:t>
      </w:r>
      <w:proofErr w:type="gram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gram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puttest</w:t>
      </w:r>
      <w:proofErr w:type="spell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thy bottle to him, and </w:t>
      </w:r>
      <w:proofErr w:type="spell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makest</w:t>
      </w:r>
      <w:proofErr w:type="spell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him drunken also, </w:t>
      </w:r>
      <w:proofErr w:type="gram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gram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thou mayest look on their nakedness!</w:t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sz w:val="20"/>
          <w:szCs w:val="20"/>
        </w:rPr>
        <w:t>2:15</w:t>
      </w:r>
    </w:p>
    <w:p w14:paraId="402C6BFB" w14:textId="696DE71B" w:rsidR="0032725F" w:rsidRPr="0032725F" w:rsidRDefault="0032725F" w:rsidP="006918A8">
      <w:pPr>
        <w:pStyle w:val="NoSpacing"/>
        <w:numPr>
          <w:ilvl w:val="0"/>
          <w:numId w:val="19"/>
        </w:numPr>
        <w:tabs>
          <w:tab w:val="left" w:pos="7371"/>
          <w:tab w:val="left" w:pos="7655"/>
        </w:tabs>
        <w:ind w:left="709" w:hanging="141"/>
        <w:rPr>
          <w:rFonts w:ascii="Times New Roman" w:hAnsi="Times New Roman" w:cs="Times New Roman"/>
          <w:i/>
          <w:iCs/>
          <w:sz w:val="20"/>
          <w:szCs w:val="20"/>
        </w:rPr>
      </w:pPr>
      <w:r w:rsidRPr="006918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Woe</w:t>
      </w:r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unto him that saith to the wood, Awake; to the dumb stone, Arise, it shall teach! Behold, it is laid over with gold and silver, </w:t>
      </w:r>
      <w:proofErr w:type="gramStart"/>
      <w:r w:rsidRPr="0032725F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gramEnd"/>
      <w:r w:rsidRPr="0032725F">
        <w:rPr>
          <w:rFonts w:ascii="Times New Roman" w:hAnsi="Times New Roman" w:cs="Times New Roman"/>
          <w:i/>
          <w:iCs/>
          <w:sz w:val="20"/>
          <w:szCs w:val="20"/>
        </w:rPr>
        <w:t xml:space="preserve"> there is no breath at all in the midst of it.</w:t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18A8" w:rsidRPr="006918A8">
        <w:rPr>
          <w:rFonts w:ascii="Times New Roman" w:hAnsi="Times New Roman" w:cs="Times New Roman"/>
          <w:sz w:val="18"/>
          <w:szCs w:val="18"/>
        </w:rPr>
        <w:t>2:19</w:t>
      </w:r>
    </w:p>
    <w:p w14:paraId="2F0F63A7" w14:textId="77777777" w:rsidR="0032725F" w:rsidRPr="0032725F" w:rsidRDefault="0032725F" w:rsidP="00EE7BF8">
      <w:pPr>
        <w:pStyle w:val="NoSpacing"/>
        <w:tabs>
          <w:tab w:val="left" w:pos="7371"/>
          <w:tab w:val="left" w:pos="7655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483E3FD3" w14:textId="0B376EB8" w:rsidR="00BD656C" w:rsidRDefault="00BD656C" w:rsidP="00BD656C">
      <w:pPr>
        <w:pStyle w:val="NoSpacing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A86F2B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BD656C">
        <w:rPr>
          <w:rFonts w:ascii="Times New Roman" w:hAnsi="Times New Roman" w:cs="Times New Roman"/>
          <w:sz w:val="20"/>
          <w:szCs w:val="20"/>
        </w:rPr>
        <w:t>ther prophets use the same imagery</w:t>
      </w:r>
      <w:r w:rsidR="005D6C2A">
        <w:rPr>
          <w:rFonts w:ascii="Times New Roman" w:hAnsi="Times New Roman" w:cs="Times New Roman"/>
          <w:sz w:val="20"/>
          <w:szCs w:val="20"/>
        </w:rPr>
        <w:t xml:space="preserve"> to </w:t>
      </w:r>
      <w:r w:rsidR="009E56E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5D6C2A" w:rsidRPr="005D6C2A">
        <w:rPr>
          <w:rFonts w:ascii="Times New Roman" w:hAnsi="Times New Roman" w:cs="Times New Roman"/>
          <w:sz w:val="20"/>
          <w:szCs w:val="20"/>
        </w:rPr>
        <w:t xml:space="preserve">epresents God’s </w:t>
      </w:r>
      <w:r w:rsidR="009E56E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5D6C2A" w:rsidRPr="005D6C2A">
        <w:rPr>
          <w:rFonts w:ascii="Times New Roman" w:hAnsi="Times New Roman" w:cs="Times New Roman"/>
          <w:sz w:val="20"/>
          <w:szCs w:val="20"/>
        </w:rPr>
        <w:t xml:space="preserve">ighteous judgment against sin and </w:t>
      </w:r>
      <w:r w:rsidR="009E56E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5D6C2A" w:rsidRPr="005D6C2A">
        <w:rPr>
          <w:rFonts w:ascii="Times New Roman" w:hAnsi="Times New Roman" w:cs="Times New Roman"/>
          <w:sz w:val="20"/>
          <w:szCs w:val="20"/>
        </w:rPr>
        <w:t>ebellion.</w:t>
      </w:r>
    </w:p>
    <w:p w14:paraId="1CAEDBE7" w14:textId="3B65814D" w:rsidR="00BD656C" w:rsidRDefault="00BD656C" w:rsidP="00A86F2B">
      <w:pPr>
        <w:pStyle w:val="NoSpacing"/>
        <w:numPr>
          <w:ilvl w:val="0"/>
          <w:numId w:val="5"/>
        </w:numPr>
        <w:tabs>
          <w:tab w:val="left" w:pos="567"/>
          <w:tab w:val="left" w:pos="1418"/>
          <w:tab w:val="left" w:pos="8222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BD656C">
        <w:rPr>
          <w:rFonts w:ascii="Times New Roman" w:hAnsi="Times New Roman" w:cs="Times New Roman"/>
          <w:sz w:val="20"/>
          <w:szCs w:val="20"/>
        </w:rPr>
        <w:t xml:space="preserve">Jeremiah: </w:t>
      </w:r>
      <w:r w:rsidR="005D6C2A">
        <w:rPr>
          <w:rFonts w:ascii="Times New Roman" w:hAnsi="Times New Roman" w:cs="Times New Roman"/>
          <w:sz w:val="20"/>
          <w:szCs w:val="20"/>
        </w:rPr>
        <w:tab/>
      </w:r>
      <w:r w:rsidRPr="00BD656C">
        <w:rPr>
          <w:rFonts w:ascii="Times New Roman" w:hAnsi="Times New Roman" w:cs="Times New Roman"/>
          <w:i/>
          <w:iCs/>
          <w:sz w:val="20"/>
          <w:szCs w:val="20"/>
        </w:rPr>
        <w:t xml:space="preserve">Take </w:t>
      </w:r>
      <w:r w:rsidRPr="00BD65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wine cup of this fury</w:t>
      </w:r>
      <w:r w:rsidRPr="00BD656C">
        <w:rPr>
          <w:rFonts w:ascii="Times New Roman" w:hAnsi="Times New Roman" w:cs="Times New Roman"/>
          <w:i/>
          <w:iCs/>
          <w:sz w:val="20"/>
          <w:szCs w:val="20"/>
        </w:rPr>
        <w:t xml:space="preserve"> at My hand, and cause all the nations… to drink it</w:t>
      </w:r>
      <w:r w:rsidRPr="00BD656C">
        <w:rPr>
          <w:rFonts w:ascii="Times New Roman" w:hAnsi="Times New Roman" w:cs="Times New Roman"/>
          <w:sz w:val="20"/>
          <w:szCs w:val="20"/>
        </w:rPr>
        <w:t>.</w:t>
      </w:r>
      <w:r w:rsidR="005D6C2A">
        <w:rPr>
          <w:rFonts w:ascii="Times New Roman" w:hAnsi="Times New Roman" w:cs="Times New Roman"/>
          <w:sz w:val="20"/>
          <w:szCs w:val="20"/>
        </w:rPr>
        <w:t xml:space="preserve"> </w:t>
      </w:r>
      <w:r w:rsidR="005D6C2A">
        <w:rPr>
          <w:rFonts w:ascii="Times New Roman" w:hAnsi="Times New Roman" w:cs="Times New Roman"/>
          <w:sz w:val="20"/>
          <w:szCs w:val="20"/>
        </w:rPr>
        <w:tab/>
      </w:r>
      <w:r w:rsidR="00A86F2B">
        <w:rPr>
          <w:rFonts w:ascii="Times New Roman" w:hAnsi="Times New Roman" w:cs="Times New Roman"/>
          <w:sz w:val="20"/>
          <w:szCs w:val="20"/>
        </w:rPr>
        <w:tab/>
      </w:r>
      <w:r w:rsidRPr="00BD656C">
        <w:rPr>
          <w:rFonts w:ascii="Times New Roman" w:hAnsi="Times New Roman" w:cs="Times New Roman"/>
          <w:sz w:val="20"/>
          <w:szCs w:val="20"/>
        </w:rPr>
        <w:t>5:15</w:t>
      </w:r>
    </w:p>
    <w:p w14:paraId="10A7513A" w14:textId="58B8346A" w:rsidR="00BD656C" w:rsidRDefault="00BD656C" w:rsidP="00A86F2B">
      <w:pPr>
        <w:pStyle w:val="NoSpacing"/>
        <w:numPr>
          <w:ilvl w:val="0"/>
          <w:numId w:val="5"/>
        </w:numPr>
        <w:tabs>
          <w:tab w:val="left" w:pos="567"/>
          <w:tab w:val="left" w:pos="1418"/>
          <w:tab w:val="left" w:pos="8222"/>
          <w:tab w:val="left" w:pos="850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Isaiah: </w:t>
      </w:r>
      <w:r w:rsidR="005D6C2A">
        <w:rPr>
          <w:rFonts w:ascii="Times New Roman" w:hAnsi="Times New Roman" w:cs="Times New Roman"/>
          <w:sz w:val="20"/>
          <w:szCs w:val="20"/>
        </w:rPr>
        <w:tab/>
      </w:r>
      <w:r w:rsidRPr="00BD656C">
        <w:rPr>
          <w:rFonts w:ascii="Times New Roman" w:hAnsi="Times New Roman" w:cs="Times New Roman"/>
          <w:i/>
          <w:iCs/>
          <w:sz w:val="20"/>
          <w:szCs w:val="20"/>
        </w:rPr>
        <w:t xml:space="preserve">Thou hast drunken the dregs of </w:t>
      </w:r>
      <w:r w:rsidRPr="00A86F2B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cup of trembling</w:t>
      </w:r>
      <w:r w:rsidRPr="00BD656C">
        <w:rPr>
          <w:rFonts w:ascii="Times New Roman" w:hAnsi="Times New Roman" w:cs="Times New Roman"/>
          <w:i/>
          <w:iCs/>
          <w:sz w:val="20"/>
          <w:szCs w:val="20"/>
        </w:rPr>
        <w:t>, and wrung them out</w:t>
      </w:r>
      <w:r w:rsidRPr="00BD656C">
        <w:rPr>
          <w:rFonts w:ascii="Times New Roman" w:hAnsi="Times New Roman" w:cs="Times New Roman"/>
          <w:sz w:val="20"/>
          <w:szCs w:val="20"/>
        </w:rPr>
        <w:t>.</w:t>
      </w:r>
      <w:r w:rsidRPr="00BD656C">
        <w:rPr>
          <w:rFonts w:ascii="Times New Roman" w:hAnsi="Times New Roman" w:cs="Times New Roman"/>
          <w:sz w:val="20"/>
          <w:szCs w:val="20"/>
        </w:rPr>
        <w:tab/>
      </w:r>
      <w:r w:rsidR="009E56E6">
        <w:rPr>
          <w:rFonts w:ascii="Times New Roman" w:hAnsi="Times New Roman" w:cs="Times New Roman"/>
          <w:sz w:val="20"/>
          <w:szCs w:val="20"/>
        </w:rPr>
        <w:t xml:space="preserve">  </w:t>
      </w:r>
      <w:r w:rsidR="00A86F2B">
        <w:rPr>
          <w:rFonts w:ascii="Times New Roman" w:hAnsi="Times New Roman" w:cs="Times New Roman"/>
          <w:sz w:val="20"/>
          <w:szCs w:val="20"/>
        </w:rPr>
        <w:tab/>
      </w:r>
      <w:r w:rsidR="009E56E6">
        <w:rPr>
          <w:rFonts w:ascii="Times New Roman" w:hAnsi="Times New Roman" w:cs="Times New Roman"/>
          <w:sz w:val="20"/>
          <w:szCs w:val="20"/>
        </w:rPr>
        <w:t xml:space="preserve"> </w:t>
      </w:r>
      <w:r w:rsidRPr="00BD656C">
        <w:rPr>
          <w:rFonts w:ascii="Times New Roman" w:hAnsi="Times New Roman" w:cs="Times New Roman"/>
          <w:sz w:val="20"/>
          <w:szCs w:val="20"/>
        </w:rPr>
        <w:t>51:17</w:t>
      </w:r>
    </w:p>
    <w:p w14:paraId="3E97EE36" w14:textId="77777777" w:rsidR="00BD656C" w:rsidRPr="00432D0A" w:rsidRDefault="00BD656C" w:rsidP="00EE7BF8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1E34D059" w14:textId="40B73958" w:rsidR="002A79A6" w:rsidRPr="002A79A6" w:rsidRDefault="00BD656C" w:rsidP="002A79A6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5D6C2A">
        <w:rPr>
          <w:rFonts w:ascii="Times New Roman" w:hAnsi="Times New Roman" w:cs="Times New Roman"/>
          <w:b/>
          <w:bCs/>
          <w:smallCaps/>
          <w:sz w:val="20"/>
          <w:szCs w:val="20"/>
        </w:rPr>
        <w:t>The Cup of Human Destiny</w:t>
      </w:r>
      <w:r w:rsidR="002A79A6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–</w:t>
      </w:r>
    </w:p>
    <w:p w14:paraId="5D1D1112" w14:textId="77777777" w:rsidR="007E5A16" w:rsidRPr="007E5A16" w:rsidRDefault="00A86F2B" w:rsidP="002A79A6">
      <w:pPr>
        <w:pStyle w:val="NoSpacing"/>
        <w:numPr>
          <w:ilvl w:val="0"/>
          <w:numId w:val="11"/>
        </w:numPr>
        <w:tabs>
          <w:tab w:val="left" w:pos="426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7E5A16">
        <w:rPr>
          <w:rFonts w:ascii="Times New Roman" w:hAnsi="Times New Roman" w:cs="Times New Roman"/>
          <w:sz w:val="20"/>
          <w:szCs w:val="20"/>
        </w:rPr>
        <w:t xml:space="preserve">The </w:t>
      </w:r>
      <w:r w:rsidRPr="007E5A1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7E5A16">
        <w:rPr>
          <w:rFonts w:ascii="Times New Roman" w:hAnsi="Times New Roman" w:cs="Times New Roman"/>
          <w:sz w:val="20"/>
          <w:szCs w:val="20"/>
        </w:rPr>
        <w:t xml:space="preserve">up can represent one’s </w:t>
      </w:r>
      <w:r w:rsidRPr="007E5A16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7E5A16">
        <w:rPr>
          <w:rFonts w:ascii="Times New Roman" w:hAnsi="Times New Roman" w:cs="Times New Roman"/>
          <w:sz w:val="20"/>
          <w:szCs w:val="20"/>
        </w:rPr>
        <w:t>ortion in life—either blessing or judgment.</w:t>
      </w:r>
      <w:r w:rsidRPr="007E5A16">
        <w:rPr>
          <w:rFonts w:ascii="Times New Roman" w:hAnsi="Times New Roman" w:cs="Times New Roman"/>
          <w:sz w:val="20"/>
          <w:szCs w:val="20"/>
        </w:rPr>
        <w:tab/>
        <w:t>Psalms</w:t>
      </w:r>
    </w:p>
    <w:p w14:paraId="776BCCEC" w14:textId="367FBA5B" w:rsidR="005D6C2A" w:rsidRDefault="00BD656C" w:rsidP="007E5A16">
      <w:pPr>
        <w:pStyle w:val="NoSpacing"/>
        <w:tabs>
          <w:tab w:val="left" w:pos="426"/>
          <w:tab w:val="left" w:pos="7371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5D6C2A">
        <w:rPr>
          <w:rFonts w:ascii="Times New Roman" w:hAnsi="Times New Roman" w:cs="Times New Roman"/>
          <w:i/>
          <w:iCs/>
          <w:sz w:val="20"/>
          <w:szCs w:val="20"/>
        </w:rPr>
        <w:t>The LORD is the portion of mine inheritance and of my cup</w:t>
      </w:r>
      <w:r w:rsidRPr="005D6C2A">
        <w:rPr>
          <w:rFonts w:ascii="Times New Roman" w:hAnsi="Times New Roman" w:cs="Times New Roman"/>
          <w:sz w:val="20"/>
          <w:szCs w:val="20"/>
        </w:rPr>
        <w:t>.</w:t>
      </w:r>
      <w:r w:rsidR="005D6C2A" w:rsidRPr="005D6C2A">
        <w:rPr>
          <w:rFonts w:ascii="Times New Roman" w:hAnsi="Times New Roman" w:cs="Times New Roman"/>
          <w:sz w:val="20"/>
          <w:szCs w:val="20"/>
        </w:rPr>
        <w:tab/>
        <w:t>Psa. 16:5</w:t>
      </w:r>
    </w:p>
    <w:p w14:paraId="15A2ADA7" w14:textId="77777777" w:rsidR="00432D0A" w:rsidRPr="00432D0A" w:rsidRDefault="004D7B36" w:rsidP="00432D0A">
      <w:pPr>
        <w:pStyle w:val="NoSpacing"/>
        <w:numPr>
          <w:ilvl w:val="0"/>
          <w:numId w:val="11"/>
        </w:numPr>
        <w:tabs>
          <w:tab w:val="left" w:pos="426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432D0A">
        <w:rPr>
          <w:rFonts w:ascii="Times New Roman" w:hAnsi="Times New Roman" w:cs="Times New Roman"/>
          <w:sz w:val="20"/>
          <w:szCs w:val="20"/>
        </w:rPr>
        <w:t xml:space="preserve">The Cup of </w:t>
      </w:r>
      <w:r w:rsidR="00432D0A" w:rsidRPr="00432D0A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32D0A" w:rsidRPr="00432D0A">
        <w:rPr>
          <w:rFonts w:ascii="Times New Roman" w:hAnsi="Times New Roman" w:cs="Times New Roman"/>
          <w:sz w:val="20"/>
          <w:szCs w:val="20"/>
        </w:rPr>
        <w:t>unishment</w:t>
      </w:r>
      <w:r w:rsidRPr="00432D0A">
        <w:rPr>
          <w:rFonts w:ascii="Times New Roman" w:hAnsi="Times New Roman" w:cs="Times New Roman"/>
          <w:sz w:val="20"/>
          <w:szCs w:val="20"/>
        </w:rPr>
        <w:t>:</w:t>
      </w:r>
      <w:r w:rsidR="00432D0A" w:rsidRPr="00432D0A">
        <w:rPr>
          <w:rFonts w:ascii="Times New Roman" w:hAnsi="Times New Roman" w:cs="Times New Roman"/>
          <w:sz w:val="20"/>
          <w:szCs w:val="20"/>
        </w:rPr>
        <w:t xml:space="preserve"> </w:t>
      </w:r>
      <w:r w:rsidR="00BD656C" w:rsidRPr="00432D0A">
        <w:rPr>
          <w:rFonts w:ascii="Times New Roman" w:hAnsi="Times New Roman" w:cs="Times New Roman"/>
          <w:i/>
          <w:iCs/>
          <w:sz w:val="20"/>
          <w:szCs w:val="20"/>
        </w:rPr>
        <w:t xml:space="preserve">For in the hand of the LORD there is a cup… </w:t>
      </w:r>
    </w:p>
    <w:p w14:paraId="44DA782D" w14:textId="7B7F2A96" w:rsidR="00BD656C" w:rsidRPr="005D6C2A" w:rsidRDefault="00BD656C" w:rsidP="00432D0A">
      <w:pPr>
        <w:pStyle w:val="NoSpacing"/>
        <w:tabs>
          <w:tab w:val="left" w:pos="426"/>
          <w:tab w:val="left" w:pos="7371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432D0A">
        <w:rPr>
          <w:rFonts w:ascii="Times New Roman" w:hAnsi="Times New Roman" w:cs="Times New Roman"/>
          <w:i/>
          <w:iCs/>
          <w:sz w:val="20"/>
          <w:szCs w:val="20"/>
        </w:rPr>
        <w:t xml:space="preserve">the dregs thereof, </w:t>
      </w:r>
      <w:r w:rsidRPr="005D6C2A">
        <w:rPr>
          <w:rFonts w:ascii="Times New Roman" w:hAnsi="Times New Roman" w:cs="Times New Roman"/>
          <w:i/>
          <w:iCs/>
          <w:sz w:val="20"/>
          <w:szCs w:val="20"/>
        </w:rPr>
        <w:t>all the wicked of the earth shall wring them out, and drink them.</w:t>
      </w:r>
      <w:r w:rsidR="005D6C2A" w:rsidRPr="005D6C2A">
        <w:rPr>
          <w:rFonts w:ascii="Times New Roman" w:hAnsi="Times New Roman" w:cs="Times New Roman"/>
          <w:sz w:val="20"/>
          <w:szCs w:val="20"/>
        </w:rPr>
        <w:tab/>
        <w:t>Psa</w:t>
      </w:r>
      <w:r w:rsidR="005D6C2A">
        <w:rPr>
          <w:rFonts w:ascii="Times New Roman" w:hAnsi="Times New Roman" w:cs="Times New Roman"/>
          <w:sz w:val="20"/>
          <w:szCs w:val="20"/>
        </w:rPr>
        <w:t>.</w:t>
      </w:r>
      <w:r w:rsidR="005D6C2A" w:rsidRPr="005D6C2A">
        <w:rPr>
          <w:rFonts w:ascii="Times New Roman" w:hAnsi="Times New Roman" w:cs="Times New Roman"/>
          <w:sz w:val="20"/>
          <w:szCs w:val="20"/>
        </w:rPr>
        <w:t xml:space="preserve"> 75:8</w:t>
      </w:r>
    </w:p>
    <w:p w14:paraId="0C413177" w14:textId="4A994BF9" w:rsidR="00BD656C" w:rsidRPr="00BD656C" w:rsidRDefault="00BD656C" w:rsidP="002A79A6">
      <w:pPr>
        <w:pStyle w:val="NoSpacing"/>
        <w:numPr>
          <w:ilvl w:val="0"/>
          <w:numId w:val="8"/>
        </w:numPr>
        <w:tabs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BD656C">
        <w:rPr>
          <w:rFonts w:ascii="Times New Roman" w:hAnsi="Times New Roman" w:cs="Times New Roman"/>
          <w:sz w:val="20"/>
          <w:szCs w:val="20"/>
        </w:rPr>
        <w:t xml:space="preserve">God </w:t>
      </w:r>
      <w:r w:rsidR="007E5A16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BD656C">
        <w:rPr>
          <w:rFonts w:ascii="Times New Roman" w:hAnsi="Times New Roman" w:cs="Times New Roman"/>
          <w:sz w:val="20"/>
          <w:szCs w:val="20"/>
        </w:rPr>
        <w:t xml:space="preserve">etermines what each </w:t>
      </w:r>
      <w:r w:rsidR="00432D0A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BD656C">
        <w:rPr>
          <w:rFonts w:ascii="Times New Roman" w:hAnsi="Times New Roman" w:cs="Times New Roman"/>
          <w:sz w:val="20"/>
          <w:szCs w:val="20"/>
        </w:rPr>
        <w:t>erson ultimately receives.</w:t>
      </w:r>
    </w:p>
    <w:p w14:paraId="3C1350E9" w14:textId="77777777" w:rsidR="00BD656C" w:rsidRPr="00BD656C" w:rsidRDefault="00BD656C" w:rsidP="00BD656C">
      <w:pPr>
        <w:pStyle w:val="NoSpacing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4C13DAB4" w14:textId="46717E55" w:rsidR="00BD656C" w:rsidRPr="002A79A6" w:rsidRDefault="00BD656C" w:rsidP="00BD656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2A79A6">
        <w:rPr>
          <w:rFonts w:ascii="Times New Roman" w:hAnsi="Times New Roman" w:cs="Times New Roman"/>
          <w:b/>
          <w:bCs/>
          <w:smallCaps/>
          <w:sz w:val="20"/>
          <w:szCs w:val="20"/>
        </w:rPr>
        <w:t>The Cup of Christ’s Suffering</w:t>
      </w:r>
    </w:p>
    <w:p w14:paraId="6A9E4328" w14:textId="77777777" w:rsidR="00BD656C" w:rsidRPr="00BD656C" w:rsidRDefault="00BD656C" w:rsidP="002A79A6">
      <w:pPr>
        <w:pStyle w:val="NoSpacing"/>
        <w:ind w:left="284"/>
        <w:rPr>
          <w:rFonts w:ascii="Times New Roman" w:hAnsi="Times New Roman" w:cs="Times New Roman"/>
          <w:sz w:val="20"/>
          <w:szCs w:val="20"/>
        </w:rPr>
      </w:pPr>
      <w:r w:rsidRPr="00BD656C">
        <w:rPr>
          <w:rFonts w:ascii="Times New Roman" w:hAnsi="Times New Roman" w:cs="Times New Roman"/>
          <w:sz w:val="20"/>
          <w:szCs w:val="20"/>
        </w:rPr>
        <w:t xml:space="preserve">In the New Testament, Jesus speaks of drinking </w:t>
      </w:r>
      <w:r w:rsidRPr="007E5A16">
        <w:rPr>
          <w:rFonts w:ascii="Times New Roman" w:hAnsi="Times New Roman" w:cs="Times New Roman"/>
          <w:b/>
          <w:bCs/>
          <w:sz w:val="20"/>
          <w:szCs w:val="20"/>
        </w:rPr>
        <w:t>the cup</w:t>
      </w:r>
      <w:r w:rsidRPr="00BD656C">
        <w:rPr>
          <w:rFonts w:ascii="Times New Roman" w:hAnsi="Times New Roman" w:cs="Times New Roman"/>
          <w:sz w:val="20"/>
          <w:szCs w:val="20"/>
        </w:rPr>
        <w:t>, referring to bearing God’s judgment for sin.</w:t>
      </w:r>
    </w:p>
    <w:p w14:paraId="528DD52D" w14:textId="3F24BB7A" w:rsidR="00BD656C" w:rsidRPr="002A79A6" w:rsidRDefault="002A79A6" w:rsidP="00432D0A">
      <w:pPr>
        <w:pStyle w:val="NoSpacing"/>
        <w:numPr>
          <w:ilvl w:val="1"/>
          <w:numId w:val="12"/>
        </w:numPr>
        <w:ind w:left="426" w:right="-188" w:hanging="284"/>
        <w:rPr>
          <w:rFonts w:ascii="Times New Roman" w:hAnsi="Times New Roman" w:cs="Times New Roman"/>
          <w:sz w:val="20"/>
          <w:szCs w:val="20"/>
        </w:rPr>
      </w:pPr>
      <w:r w:rsidRPr="002A79A6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BD656C" w:rsidRPr="002A79A6">
        <w:rPr>
          <w:rFonts w:ascii="Times New Roman" w:hAnsi="Times New Roman" w:cs="Times New Roman"/>
          <w:i/>
          <w:iCs/>
          <w:sz w:val="20"/>
          <w:szCs w:val="20"/>
        </w:rPr>
        <w:t xml:space="preserve">y Father, if it be possible, let </w:t>
      </w:r>
      <w:r w:rsidR="00BD656C" w:rsidRPr="002A79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cup</w:t>
      </w:r>
      <w:r w:rsidR="00BD656C" w:rsidRPr="002A79A6">
        <w:rPr>
          <w:rFonts w:ascii="Times New Roman" w:hAnsi="Times New Roman" w:cs="Times New Roman"/>
          <w:i/>
          <w:iCs/>
          <w:sz w:val="20"/>
          <w:szCs w:val="20"/>
        </w:rPr>
        <w:t xml:space="preserve"> pass from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BD656C" w:rsidRPr="002A79A6">
        <w:rPr>
          <w:rFonts w:ascii="Times New Roman" w:hAnsi="Times New Roman" w:cs="Times New Roman"/>
          <w:i/>
          <w:iCs/>
          <w:sz w:val="20"/>
          <w:szCs w:val="20"/>
        </w:rPr>
        <w:t xml:space="preserve">e: </w:t>
      </w:r>
      <w:r w:rsidRPr="002A79A6">
        <w:rPr>
          <w:rFonts w:ascii="Times New Roman" w:hAnsi="Times New Roman" w:cs="Times New Roman"/>
          <w:i/>
          <w:iCs/>
          <w:sz w:val="20"/>
          <w:szCs w:val="20"/>
        </w:rPr>
        <w:t>nevertheless,</w:t>
      </w:r>
      <w:r w:rsidR="00BD656C" w:rsidRPr="002A79A6">
        <w:rPr>
          <w:rFonts w:ascii="Times New Roman" w:hAnsi="Times New Roman" w:cs="Times New Roman"/>
          <w:i/>
          <w:iCs/>
          <w:sz w:val="20"/>
          <w:szCs w:val="20"/>
        </w:rPr>
        <w:t xml:space="preserve"> not as I will, but as </w:t>
      </w:r>
      <w:r w:rsidR="00432D0A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="00BD656C" w:rsidRPr="002A79A6">
        <w:rPr>
          <w:rFonts w:ascii="Times New Roman" w:hAnsi="Times New Roman" w:cs="Times New Roman"/>
          <w:i/>
          <w:iCs/>
          <w:sz w:val="20"/>
          <w:szCs w:val="20"/>
        </w:rPr>
        <w:t>hou wilt.</w:t>
      </w:r>
      <w:r w:rsidRPr="002A79A6">
        <w:t xml:space="preserve"> </w:t>
      </w:r>
      <w:r w:rsidRPr="002A79A6">
        <w:rPr>
          <w:rFonts w:ascii="Times New Roman" w:hAnsi="Times New Roman" w:cs="Times New Roman"/>
          <w:sz w:val="20"/>
          <w:szCs w:val="20"/>
        </w:rPr>
        <w:t>M</w:t>
      </w:r>
      <w:r w:rsidR="00432D0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A79A6">
        <w:rPr>
          <w:rFonts w:ascii="Times New Roman" w:hAnsi="Times New Roman" w:cs="Times New Roman"/>
          <w:sz w:val="20"/>
          <w:szCs w:val="20"/>
        </w:rPr>
        <w:t>26:39</w:t>
      </w:r>
    </w:p>
    <w:p w14:paraId="4B0687A1" w14:textId="2F0658CE" w:rsidR="00BD656C" w:rsidRPr="00BD656C" w:rsidRDefault="002A79A6" w:rsidP="002A79A6">
      <w:pPr>
        <w:pStyle w:val="NoSpacing"/>
        <w:numPr>
          <w:ilvl w:val="0"/>
          <w:numId w:val="12"/>
        </w:numPr>
        <w:tabs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2A79A6">
        <w:rPr>
          <w:rFonts w:ascii="Times New Roman" w:hAnsi="Times New Roman" w:cs="Times New Roman"/>
          <w:i/>
          <w:iCs/>
          <w:sz w:val="20"/>
          <w:szCs w:val="20"/>
        </w:rPr>
        <w:t xml:space="preserve">Are ye able to drink of </w:t>
      </w:r>
      <w:r w:rsidRPr="002A79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cup</w:t>
      </w:r>
      <w:r w:rsidRPr="002A79A6">
        <w:rPr>
          <w:rFonts w:ascii="Times New Roman" w:hAnsi="Times New Roman" w:cs="Times New Roman"/>
          <w:i/>
          <w:iCs/>
          <w:sz w:val="20"/>
          <w:szCs w:val="20"/>
        </w:rPr>
        <w:t xml:space="preserve"> that I shall drink of?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BD656C" w:rsidRPr="00BD656C">
        <w:rPr>
          <w:rFonts w:ascii="Times New Roman" w:hAnsi="Times New Roman" w:cs="Times New Roman"/>
          <w:sz w:val="20"/>
          <w:szCs w:val="20"/>
        </w:rPr>
        <w:t>Matt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BD656C" w:rsidRPr="00BD656C">
        <w:rPr>
          <w:rFonts w:ascii="Times New Roman" w:hAnsi="Times New Roman" w:cs="Times New Roman"/>
          <w:sz w:val="20"/>
          <w:szCs w:val="20"/>
        </w:rPr>
        <w:t>20:22</w:t>
      </w:r>
    </w:p>
    <w:p w14:paraId="65F74B8C" w14:textId="22201C18" w:rsidR="00BD656C" w:rsidRPr="00BD656C" w:rsidRDefault="00BD656C" w:rsidP="002A79A6">
      <w:pPr>
        <w:pStyle w:val="NoSpacing"/>
        <w:numPr>
          <w:ilvl w:val="0"/>
          <w:numId w:val="13"/>
        </w:numPr>
        <w:ind w:left="567" w:hanging="294"/>
        <w:rPr>
          <w:rFonts w:ascii="Times New Roman" w:hAnsi="Times New Roman" w:cs="Times New Roman"/>
          <w:sz w:val="20"/>
          <w:szCs w:val="20"/>
        </w:rPr>
      </w:pPr>
      <w:r w:rsidRPr="00BD656C">
        <w:rPr>
          <w:rFonts w:ascii="Times New Roman" w:hAnsi="Times New Roman" w:cs="Times New Roman"/>
          <w:sz w:val="20"/>
          <w:szCs w:val="20"/>
        </w:rPr>
        <w:t xml:space="preserve">Jesus willingly drinks </w:t>
      </w:r>
      <w:r w:rsidRPr="007E5A16">
        <w:rPr>
          <w:rFonts w:ascii="Times New Roman" w:hAnsi="Times New Roman" w:cs="Times New Roman"/>
          <w:b/>
          <w:bCs/>
          <w:sz w:val="20"/>
          <w:szCs w:val="20"/>
        </w:rPr>
        <w:t>the cup</w:t>
      </w:r>
      <w:r w:rsidRPr="00BD656C">
        <w:rPr>
          <w:rFonts w:ascii="Times New Roman" w:hAnsi="Times New Roman" w:cs="Times New Roman"/>
          <w:sz w:val="20"/>
          <w:szCs w:val="20"/>
        </w:rPr>
        <w:t xml:space="preserve"> of </w:t>
      </w:r>
      <w:r w:rsidR="007E5A16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BD656C">
        <w:rPr>
          <w:rFonts w:ascii="Times New Roman" w:hAnsi="Times New Roman" w:cs="Times New Roman"/>
          <w:sz w:val="20"/>
          <w:szCs w:val="20"/>
        </w:rPr>
        <w:t>ivine wrath on behalf of sinners.</w:t>
      </w:r>
    </w:p>
    <w:p w14:paraId="5B1A1F63" w14:textId="77777777" w:rsidR="00BD656C" w:rsidRPr="00BD656C" w:rsidRDefault="00BD656C" w:rsidP="00BD656C">
      <w:pPr>
        <w:pStyle w:val="NoSpacing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1432F787" w14:textId="0B084C3D" w:rsidR="00BD656C" w:rsidRPr="002A79A6" w:rsidRDefault="00BD656C" w:rsidP="00BD656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2A79A6">
        <w:rPr>
          <w:rFonts w:ascii="Times New Roman" w:hAnsi="Times New Roman" w:cs="Times New Roman"/>
          <w:b/>
          <w:bCs/>
          <w:smallCaps/>
          <w:sz w:val="20"/>
          <w:szCs w:val="20"/>
        </w:rPr>
        <w:t>The Cup of Salvation and Blessing</w:t>
      </w:r>
    </w:p>
    <w:p w14:paraId="201D55BB" w14:textId="7A15EC91" w:rsidR="00BD656C" w:rsidRPr="00BD656C" w:rsidRDefault="00BD656C" w:rsidP="002A79A6">
      <w:pPr>
        <w:pStyle w:val="NoSpacing"/>
        <w:ind w:left="284"/>
        <w:rPr>
          <w:rFonts w:ascii="Times New Roman" w:hAnsi="Times New Roman" w:cs="Times New Roman"/>
          <w:sz w:val="20"/>
          <w:szCs w:val="20"/>
        </w:rPr>
      </w:pPr>
      <w:r w:rsidRPr="00BD656C">
        <w:rPr>
          <w:rFonts w:ascii="Times New Roman" w:hAnsi="Times New Roman" w:cs="Times New Roman"/>
          <w:sz w:val="20"/>
          <w:szCs w:val="20"/>
        </w:rPr>
        <w:t xml:space="preserve">Through Christ’s sacrifice, </w:t>
      </w:r>
      <w:r w:rsidRPr="007E5A16">
        <w:rPr>
          <w:rFonts w:ascii="Times New Roman" w:hAnsi="Times New Roman" w:cs="Times New Roman"/>
          <w:b/>
          <w:bCs/>
          <w:sz w:val="20"/>
          <w:szCs w:val="20"/>
        </w:rPr>
        <w:t>the cup</w:t>
      </w:r>
      <w:r w:rsidRPr="00BD656C">
        <w:rPr>
          <w:rFonts w:ascii="Times New Roman" w:hAnsi="Times New Roman" w:cs="Times New Roman"/>
          <w:sz w:val="20"/>
          <w:szCs w:val="20"/>
        </w:rPr>
        <w:t xml:space="preserve"> is transformed from </w:t>
      </w:r>
      <w:r w:rsidR="00432D0A" w:rsidRPr="00432D0A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432D0A">
        <w:rPr>
          <w:rFonts w:ascii="Times New Roman" w:hAnsi="Times New Roman" w:cs="Times New Roman"/>
          <w:sz w:val="20"/>
          <w:szCs w:val="20"/>
        </w:rPr>
        <w:t>etribution</w:t>
      </w:r>
      <w:r w:rsidRPr="00BD656C">
        <w:rPr>
          <w:rFonts w:ascii="Times New Roman" w:hAnsi="Times New Roman" w:cs="Times New Roman"/>
          <w:sz w:val="20"/>
          <w:szCs w:val="20"/>
        </w:rPr>
        <w:t xml:space="preserve"> to </w:t>
      </w:r>
      <w:r w:rsidR="00432D0A" w:rsidRPr="00432D0A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BD656C">
        <w:rPr>
          <w:rFonts w:ascii="Times New Roman" w:hAnsi="Times New Roman" w:cs="Times New Roman"/>
          <w:sz w:val="20"/>
          <w:szCs w:val="20"/>
        </w:rPr>
        <w:t>edemption.</w:t>
      </w:r>
    </w:p>
    <w:p w14:paraId="1A906F7A" w14:textId="77777777" w:rsidR="005763CA" w:rsidRDefault="00BD656C" w:rsidP="005763CA">
      <w:pPr>
        <w:pStyle w:val="NoSpacing"/>
        <w:numPr>
          <w:ilvl w:val="0"/>
          <w:numId w:val="14"/>
        </w:numPr>
        <w:tabs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763CA">
        <w:rPr>
          <w:rFonts w:ascii="Times New Roman" w:hAnsi="Times New Roman" w:cs="Times New Roman"/>
          <w:i/>
          <w:iCs/>
          <w:sz w:val="20"/>
          <w:szCs w:val="20"/>
        </w:rPr>
        <w:t xml:space="preserve">I will take </w:t>
      </w:r>
      <w:r w:rsidRPr="005763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cup of salvation</w:t>
      </w:r>
      <w:r w:rsidRPr="005763CA">
        <w:rPr>
          <w:rFonts w:ascii="Times New Roman" w:hAnsi="Times New Roman" w:cs="Times New Roman"/>
          <w:i/>
          <w:iCs/>
          <w:sz w:val="20"/>
          <w:szCs w:val="20"/>
        </w:rPr>
        <w:t>, and call upon the name of the LORD</w:t>
      </w:r>
      <w:r w:rsidRPr="005763CA">
        <w:rPr>
          <w:rFonts w:ascii="Times New Roman" w:hAnsi="Times New Roman" w:cs="Times New Roman"/>
          <w:sz w:val="20"/>
          <w:szCs w:val="20"/>
        </w:rPr>
        <w:t>.</w:t>
      </w:r>
      <w:r w:rsidR="002A79A6" w:rsidRPr="005763CA">
        <w:rPr>
          <w:rFonts w:ascii="Times New Roman" w:hAnsi="Times New Roman" w:cs="Times New Roman"/>
          <w:sz w:val="20"/>
          <w:szCs w:val="20"/>
        </w:rPr>
        <w:tab/>
      </w:r>
      <w:r w:rsidR="005763CA" w:rsidRPr="005763CA">
        <w:rPr>
          <w:rFonts w:ascii="Times New Roman" w:hAnsi="Times New Roman" w:cs="Times New Roman"/>
          <w:sz w:val="20"/>
          <w:szCs w:val="20"/>
        </w:rPr>
        <w:t>Psa</w:t>
      </w:r>
      <w:r w:rsidR="005763CA">
        <w:rPr>
          <w:rFonts w:ascii="Times New Roman" w:hAnsi="Times New Roman" w:cs="Times New Roman"/>
          <w:sz w:val="20"/>
          <w:szCs w:val="20"/>
        </w:rPr>
        <w:t>.</w:t>
      </w:r>
      <w:r w:rsidR="005763CA" w:rsidRPr="005763CA">
        <w:rPr>
          <w:rFonts w:ascii="Times New Roman" w:hAnsi="Times New Roman" w:cs="Times New Roman"/>
          <w:sz w:val="20"/>
          <w:szCs w:val="20"/>
        </w:rPr>
        <w:t xml:space="preserve"> 116:13</w:t>
      </w:r>
    </w:p>
    <w:p w14:paraId="2ED7C572" w14:textId="77777777" w:rsidR="005763CA" w:rsidRDefault="00BD656C" w:rsidP="005763CA">
      <w:pPr>
        <w:pStyle w:val="NoSpacing"/>
        <w:numPr>
          <w:ilvl w:val="0"/>
          <w:numId w:val="14"/>
        </w:numPr>
        <w:tabs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763CA">
        <w:rPr>
          <w:rFonts w:ascii="Times New Roman" w:hAnsi="Times New Roman" w:cs="Times New Roman"/>
          <w:i/>
          <w:iCs/>
          <w:sz w:val="20"/>
          <w:szCs w:val="20"/>
        </w:rPr>
        <w:t xml:space="preserve">This </w:t>
      </w:r>
      <w:r w:rsidRPr="005763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cup is the new testament</w:t>
      </w:r>
      <w:r w:rsidRPr="005763CA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r w:rsidR="005763C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5763CA">
        <w:rPr>
          <w:rFonts w:ascii="Times New Roman" w:hAnsi="Times New Roman" w:cs="Times New Roman"/>
          <w:i/>
          <w:iCs/>
          <w:sz w:val="20"/>
          <w:szCs w:val="20"/>
        </w:rPr>
        <w:t>y blood, which is shed for you.”</w:t>
      </w:r>
      <w:r w:rsidR="005763CA" w:rsidRPr="005763CA">
        <w:rPr>
          <w:rFonts w:ascii="Times New Roman" w:hAnsi="Times New Roman" w:cs="Times New Roman"/>
          <w:sz w:val="20"/>
          <w:szCs w:val="20"/>
        </w:rPr>
        <w:tab/>
        <w:t>Lk. 22:20</w:t>
      </w:r>
    </w:p>
    <w:p w14:paraId="26462BD1" w14:textId="35E6AF87" w:rsidR="00BD656C" w:rsidRPr="005763CA" w:rsidRDefault="00BD656C" w:rsidP="005763CA">
      <w:pPr>
        <w:pStyle w:val="NoSpacing"/>
        <w:numPr>
          <w:ilvl w:val="0"/>
          <w:numId w:val="14"/>
        </w:numPr>
        <w:tabs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763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cup of blessing</w:t>
      </w:r>
      <w:r w:rsidRPr="005763CA">
        <w:rPr>
          <w:rFonts w:ascii="Times New Roman" w:hAnsi="Times New Roman" w:cs="Times New Roman"/>
          <w:i/>
          <w:iCs/>
          <w:sz w:val="20"/>
          <w:szCs w:val="20"/>
        </w:rPr>
        <w:t xml:space="preserve"> which we bless, is it not the communion of the blood of Christ?</w:t>
      </w:r>
      <w:r w:rsidR="005763CA" w:rsidRPr="005763CA">
        <w:rPr>
          <w:rFonts w:ascii="Times New Roman" w:hAnsi="Times New Roman" w:cs="Times New Roman"/>
          <w:sz w:val="20"/>
          <w:szCs w:val="20"/>
        </w:rPr>
        <w:tab/>
        <w:t>I Cor. 10:16</w:t>
      </w:r>
    </w:p>
    <w:p w14:paraId="6D0BB2B6" w14:textId="639F95C8" w:rsidR="00BD656C" w:rsidRDefault="00BD656C" w:rsidP="005763CA">
      <w:pPr>
        <w:pStyle w:val="NoSpacing"/>
        <w:numPr>
          <w:ilvl w:val="0"/>
          <w:numId w:val="1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BD656C">
        <w:rPr>
          <w:rFonts w:ascii="Times New Roman" w:hAnsi="Times New Roman" w:cs="Times New Roman"/>
          <w:sz w:val="20"/>
          <w:szCs w:val="20"/>
        </w:rPr>
        <w:t xml:space="preserve">The cup now represents </w:t>
      </w:r>
      <w:r w:rsidR="00432D0A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BD656C">
        <w:rPr>
          <w:rFonts w:ascii="Times New Roman" w:hAnsi="Times New Roman" w:cs="Times New Roman"/>
          <w:sz w:val="20"/>
          <w:szCs w:val="20"/>
        </w:rPr>
        <w:t xml:space="preserve">orgiveness, covenant, and </w:t>
      </w:r>
      <w:r w:rsidR="00432D0A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BD656C">
        <w:rPr>
          <w:rFonts w:ascii="Times New Roman" w:hAnsi="Times New Roman" w:cs="Times New Roman"/>
          <w:sz w:val="20"/>
          <w:szCs w:val="20"/>
        </w:rPr>
        <w:t>ellowship with Christ.</w:t>
      </w:r>
    </w:p>
    <w:p w14:paraId="3819848A" w14:textId="77777777" w:rsidR="004D7B36" w:rsidRPr="00BD656C" w:rsidRDefault="004D7B36" w:rsidP="00432D0A">
      <w:pPr>
        <w:pStyle w:val="NoSpacing"/>
        <w:ind w:left="567"/>
        <w:rPr>
          <w:rFonts w:ascii="Times New Roman" w:hAnsi="Times New Roman" w:cs="Times New Roman"/>
          <w:sz w:val="20"/>
          <w:szCs w:val="20"/>
        </w:rPr>
      </w:pPr>
    </w:p>
    <w:p w14:paraId="74D3DC63" w14:textId="0983AEAD" w:rsidR="00BD656C" w:rsidRDefault="004D7B36" w:rsidP="00BD656C">
      <w:pPr>
        <w:pStyle w:val="NoSpacing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Summary:</w:t>
      </w:r>
    </w:p>
    <w:p w14:paraId="1EA4F11B" w14:textId="10567822" w:rsidR="00BD656C" w:rsidRPr="005763CA" w:rsidRDefault="005763CA" w:rsidP="005763CA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5763CA">
        <w:rPr>
          <w:rFonts w:ascii="Times New Roman" w:hAnsi="Times New Roman" w:cs="Times New Roman"/>
          <w:b/>
          <w:bCs/>
          <w:sz w:val="20"/>
          <w:szCs w:val="20"/>
        </w:rPr>
        <w:t xml:space="preserve">Cp. </w:t>
      </w:r>
      <w:r w:rsidR="00BD656C" w:rsidRPr="005763CA">
        <w:rPr>
          <w:rFonts w:ascii="Times New Roman" w:hAnsi="Times New Roman" w:cs="Times New Roman"/>
          <w:b/>
          <w:bCs/>
          <w:sz w:val="20"/>
          <w:szCs w:val="20"/>
        </w:rPr>
        <w:t>THE CUP IN GOD’S PLAN</w:t>
      </w:r>
    </w:p>
    <w:p w14:paraId="6D4E5F04" w14:textId="7E0F9018" w:rsidR="00BD656C" w:rsidRDefault="00BD656C" w:rsidP="005763CA">
      <w:pPr>
        <w:pStyle w:val="NoSpacing"/>
        <w:numPr>
          <w:ilvl w:val="0"/>
          <w:numId w:val="16"/>
        </w:numPr>
        <w:tabs>
          <w:tab w:val="left" w:pos="6804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763CA">
        <w:rPr>
          <w:rFonts w:ascii="Times New Roman" w:hAnsi="Times New Roman" w:cs="Times New Roman"/>
          <w:sz w:val="20"/>
          <w:szCs w:val="20"/>
        </w:rPr>
        <w:t xml:space="preserve">The Cup of </w:t>
      </w:r>
      <w:r w:rsidRPr="004D7B3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5763CA">
        <w:rPr>
          <w:rFonts w:ascii="Times New Roman" w:hAnsi="Times New Roman" w:cs="Times New Roman"/>
          <w:sz w:val="20"/>
          <w:szCs w:val="20"/>
        </w:rPr>
        <w:t xml:space="preserve">ondemnation – God’s </w:t>
      </w:r>
      <w:r w:rsidR="00432D0A" w:rsidRPr="00EE7785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32D0A">
        <w:rPr>
          <w:rFonts w:ascii="Times New Roman" w:hAnsi="Times New Roman" w:cs="Times New Roman"/>
          <w:sz w:val="20"/>
          <w:szCs w:val="20"/>
        </w:rPr>
        <w:t>unishment/</w:t>
      </w:r>
      <w:r w:rsidRPr="005763CA">
        <w:rPr>
          <w:rFonts w:ascii="Times New Roman" w:hAnsi="Times New Roman" w:cs="Times New Roman"/>
          <w:sz w:val="20"/>
          <w:szCs w:val="20"/>
        </w:rPr>
        <w:t>judgment on sin</w:t>
      </w:r>
      <w:r w:rsidR="005763CA" w:rsidRPr="005763CA">
        <w:rPr>
          <w:rFonts w:ascii="Times New Roman" w:hAnsi="Times New Roman" w:cs="Times New Roman"/>
          <w:sz w:val="20"/>
          <w:szCs w:val="20"/>
        </w:rPr>
        <w:t>.</w:t>
      </w:r>
      <w:r w:rsidR="005763CA" w:rsidRPr="005763CA">
        <w:rPr>
          <w:rFonts w:ascii="Times New Roman" w:hAnsi="Times New Roman" w:cs="Times New Roman"/>
          <w:sz w:val="20"/>
          <w:szCs w:val="20"/>
        </w:rPr>
        <w:tab/>
      </w:r>
      <w:r w:rsidRPr="007E5A16">
        <w:rPr>
          <w:rFonts w:ascii="Times New Roman" w:hAnsi="Times New Roman" w:cs="Times New Roman"/>
          <w:sz w:val="20"/>
          <w:szCs w:val="20"/>
          <w:u w:val="single"/>
        </w:rPr>
        <w:t>Hab. 2:16</w:t>
      </w:r>
      <w:r w:rsidRPr="005763CA">
        <w:rPr>
          <w:rFonts w:ascii="Times New Roman" w:hAnsi="Times New Roman" w:cs="Times New Roman"/>
          <w:sz w:val="20"/>
          <w:szCs w:val="20"/>
        </w:rPr>
        <w:t>; Jer. 25:15</w:t>
      </w:r>
    </w:p>
    <w:p w14:paraId="44D597AD" w14:textId="15227564" w:rsidR="007E5A16" w:rsidRPr="007E5A16" w:rsidRDefault="007E5A16" w:rsidP="007E5A16">
      <w:pPr>
        <w:pStyle w:val="NoSpacing"/>
        <w:tabs>
          <w:tab w:val="left" w:pos="6804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The cup of the Lord’s right hand shall be turned unto thee, </w:t>
      </w:r>
      <w:proofErr w:type="gramStart"/>
      <w:r w:rsidRPr="007E5A16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gramEnd"/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 shameful spewing shall be on thy glory.</w:t>
      </w:r>
    </w:p>
    <w:p w14:paraId="0F4C961C" w14:textId="4E7A959E" w:rsidR="00BD656C" w:rsidRDefault="00BD656C" w:rsidP="005763CA">
      <w:pPr>
        <w:pStyle w:val="NoSpacing"/>
        <w:numPr>
          <w:ilvl w:val="0"/>
          <w:numId w:val="16"/>
        </w:numPr>
        <w:tabs>
          <w:tab w:val="left" w:pos="6804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763CA">
        <w:rPr>
          <w:rFonts w:ascii="Times New Roman" w:hAnsi="Times New Roman" w:cs="Times New Roman"/>
          <w:sz w:val="20"/>
          <w:szCs w:val="20"/>
        </w:rPr>
        <w:t xml:space="preserve">The Cup of </w:t>
      </w:r>
      <w:r w:rsidRPr="004D7B3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5763CA">
        <w:rPr>
          <w:rFonts w:ascii="Times New Roman" w:hAnsi="Times New Roman" w:cs="Times New Roman"/>
          <w:sz w:val="20"/>
          <w:szCs w:val="20"/>
        </w:rPr>
        <w:t xml:space="preserve">alling – The </w:t>
      </w:r>
      <w:r w:rsidR="00432D0A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5763CA">
        <w:rPr>
          <w:rFonts w:ascii="Times New Roman" w:hAnsi="Times New Roman" w:cs="Times New Roman"/>
          <w:sz w:val="20"/>
          <w:szCs w:val="20"/>
        </w:rPr>
        <w:t>ortion assigned to every life</w:t>
      </w:r>
      <w:r w:rsidR="005763CA">
        <w:rPr>
          <w:rFonts w:ascii="Times New Roman" w:hAnsi="Times New Roman" w:cs="Times New Roman"/>
          <w:sz w:val="20"/>
          <w:szCs w:val="20"/>
        </w:rPr>
        <w:t>.</w:t>
      </w:r>
      <w:r w:rsidR="005763CA" w:rsidRPr="005763CA">
        <w:rPr>
          <w:rFonts w:ascii="Times New Roman" w:hAnsi="Times New Roman" w:cs="Times New Roman"/>
          <w:sz w:val="20"/>
          <w:szCs w:val="20"/>
        </w:rPr>
        <w:tab/>
      </w:r>
      <w:r w:rsidRPr="007E5A16">
        <w:rPr>
          <w:rFonts w:ascii="Times New Roman" w:hAnsi="Times New Roman" w:cs="Times New Roman"/>
          <w:sz w:val="20"/>
          <w:szCs w:val="20"/>
          <w:u w:val="single"/>
        </w:rPr>
        <w:t>Ps. 16:5</w:t>
      </w:r>
      <w:r w:rsidRPr="005763CA">
        <w:rPr>
          <w:rFonts w:ascii="Times New Roman" w:hAnsi="Times New Roman" w:cs="Times New Roman"/>
          <w:sz w:val="20"/>
          <w:szCs w:val="20"/>
        </w:rPr>
        <w:t>; Ps. 75:8</w:t>
      </w:r>
    </w:p>
    <w:p w14:paraId="642A3A6D" w14:textId="38552643" w:rsidR="007E5A16" w:rsidRPr="007E5A16" w:rsidRDefault="007E5A16" w:rsidP="007E5A16">
      <w:pPr>
        <w:pStyle w:val="NoSpacing"/>
        <w:tabs>
          <w:tab w:val="left" w:pos="6804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The Lord is the portion of mine inheritance and of my cup: Thou </w:t>
      </w:r>
      <w:proofErr w:type="spellStart"/>
      <w:r w:rsidRPr="007E5A16">
        <w:rPr>
          <w:rFonts w:ascii="Times New Roman" w:hAnsi="Times New Roman" w:cs="Times New Roman"/>
          <w:i/>
          <w:iCs/>
          <w:sz w:val="20"/>
          <w:szCs w:val="20"/>
        </w:rPr>
        <w:t>maintainest</w:t>
      </w:r>
      <w:proofErr w:type="spellEnd"/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 my lot.</w:t>
      </w:r>
    </w:p>
    <w:p w14:paraId="6C4E9025" w14:textId="7015EC1A" w:rsidR="00BD656C" w:rsidRDefault="00BD656C" w:rsidP="005763CA">
      <w:pPr>
        <w:pStyle w:val="NoSpacing"/>
        <w:numPr>
          <w:ilvl w:val="0"/>
          <w:numId w:val="16"/>
        </w:numPr>
        <w:tabs>
          <w:tab w:val="left" w:pos="6804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763CA">
        <w:rPr>
          <w:rFonts w:ascii="Times New Roman" w:hAnsi="Times New Roman" w:cs="Times New Roman"/>
          <w:sz w:val="20"/>
          <w:szCs w:val="20"/>
        </w:rPr>
        <w:t xml:space="preserve">The Cup of </w:t>
      </w:r>
      <w:r w:rsidRPr="004D7B3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5763CA">
        <w:rPr>
          <w:rFonts w:ascii="Times New Roman" w:hAnsi="Times New Roman" w:cs="Times New Roman"/>
          <w:sz w:val="20"/>
          <w:szCs w:val="20"/>
        </w:rPr>
        <w:t xml:space="preserve">hrist – The </w:t>
      </w:r>
      <w:r w:rsidR="00EE7785" w:rsidRPr="00EE7785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EE7785">
        <w:rPr>
          <w:rFonts w:ascii="Times New Roman" w:hAnsi="Times New Roman" w:cs="Times New Roman"/>
          <w:sz w:val="20"/>
          <w:szCs w:val="20"/>
        </w:rPr>
        <w:t xml:space="preserve">art of </w:t>
      </w:r>
      <w:r w:rsidRPr="005763CA">
        <w:rPr>
          <w:rFonts w:ascii="Times New Roman" w:hAnsi="Times New Roman" w:cs="Times New Roman"/>
          <w:sz w:val="20"/>
          <w:szCs w:val="20"/>
        </w:rPr>
        <w:t>suffering borne by the Savior</w:t>
      </w:r>
      <w:r w:rsidR="005763CA" w:rsidRPr="005763CA">
        <w:rPr>
          <w:rFonts w:ascii="Times New Roman" w:hAnsi="Times New Roman" w:cs="Times New Roman"/>
          <w:sz w:val="20"/>
          <w:szCs w:val="20"/>
        </w:rPr>
        <w:t>.</w:t>
      </w:r>
      <w:r w:rsidR="005763CA" w:rsidRPr="005763CA">
        <w:rPr>
          <w:rFonts w:ascii="Times New Roman" w:hAnsi="Times New Roman" w:cs="Times New Roman"/>
          <w:sz w:val="20"/>
          <w:szCs w:val="20"/>
        </w:rPr>
        <w:tab/>
      </w:r>
      <w:r w:rsidRPr="00CA535B">
        <w:rPr>
          <w:rFonts w:ascii="Times New Roman" w:hAnsi="Times New Roman" w:cs="Times New Roman"/>
          <w:sz w:val="20"/>
          <w:szCs w:val="20"/>
          <w:u w:val="single"/>
        </w:rPr>
        <w:t>Matt. 26:39</w:t>
      </w:r>
    </w:p>
    <w:p w14:paraId="4AB23A0C" w14:textId="03C54AFB" w:rsidR="007E5A16" w:rsidRPr="007E5A16" w:rsidRDefault="007E5A16" w:rsidP="007E5A16">
      <w:pPr>
        <w:pStyle w:val="NoSpacing"/>
        <w:tabs>
          <w:tab w:val="left" w:pos="6804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O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y Father, if it be possible, let this cup pass from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e: </w:t>
      </w:r>
      <w:proofErr w:type="gramStart"/>
      <w:r w:rsidRPr="007E5A16">
        <w:rPr>
          <w:rFonts w:ascii="Times New Roman" w:hAnsi="Times New Roman" w:cs="Times New Roman"/>
          <w:i/>
          <w:iCs/>
          <w:sz w:val="20"/>
          <w:szCs w:val="20"/>
        </w:rPr>
        <w:t>nevertheless</w:t>
      </w:r>
      <w:proofErr w:type="gramEnd"/>
      <w:r w:rsidRPr="007E5A16">
        <w:rPr>
          <w:rFonts w:ascii="Times New Roman" w:hAnsi="Times New Roman" w:cs="Times New Roman"/>
          <w:i/>
          <w:iCs/>
          <w:sz w:val="20"/>
          <w:szCs w:val="20"/>
        </w:rPr>
        <w:t xml:space="preserve"> not as I will, but as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7E5A16">
        <w:rPr>
          <w:rFonts w:ascii="Times New Roman" w:hAnsi="Times New Roman" w:cs="Times New Roman"/>
          <w:i/>
          <w:iCs/>
          <w:sz w:val="20"/>
          <w:szCs w:val="20"/>
        </w:rPr>
        <w:t>hou wilt.</w:t>
      </w:r>
    </w:p>
    <w:p w14:paraId="079A5D92" w14:textId="45246E1B" w:rsidR="00816690" w:rsidRPr="007E5A16" w:rsidRDefault="00BD656C" w:rsidP="005763CA">
      <w:pPr>
        <w:pStyle w:val="NoSpacing"/>
        <w:numPr>
          <w:ilvl w:val="0"/>
          <w:numId w:val="16"/>
        </w:numPr>
        <w:tabs>
          <w:tab w:val="left" w:pos="6804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763CA">
        <w:rPr>
          <w:rFonts w:ascii="Times New Roman" w:hAnsi="Times New Roman" w:cs="Times New Roman"/>
          <w:sz w:val="20"/>
          <w:szCs w:val="20"/>
        </w:rPr>
        <w:t xml:space="preserve">The Cup of </w:t>
      </w:r>
      <w:r w:rsidRPr="004D7B3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5763CA">
        <w:rPr>
          <w:rFonts w:ascii="Times New Roman" w:hAnsi="Times New Roman" w:cs="Times New Roman"/>
          <w:sz w:val="20"/>
          <w:szCs w:val="20"/>
        </w:rPr>
        <w:t xml:space="preserve">ommunion – The </w:t>
      </w:r>
      <w:r w:rsidR="00EE7785" w:rsidRPr="00EE7785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EE7785">
        <w:rPr>
          <w:rFonts w:ascii="Times New Roman" w:hAnsi="Times New Roman" w:cs="Times New Roman"/>
          <w:sz w:val="20"/>
          <w:szCs w:val="20"/>
        </w:rPr>
        <w:t xml:space="preserve">articipation of </w:t>
      </w:r>
      <w:r w:rsidRPr="00EE7785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5763CA">
        <w:rPr>
          <w:rFonts w:ascii="Times New Roman" w:hAnsi="Times New Roman" w:cs="Times New Roman"/>
          <w:sz w:val="20"/>
          <w:szCs w:val="20"/>
        </w:rPr>
        <w:t xml:space="preserve">lessing shared by </w:t>
      </w:r>
      <w:r w:rsidRPr="00EE7785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5763CA">
        <w:rPr>
          <w:rFonts w:ascii="Times New Roman" w:hAnsi="Times New Roman" w:cs="Times New Roman"/>
          <w:sz w:val="20"/>
          <w:szCs w:val="20"/>
        </w:rPr>
        <w:t>elievers</w:t>
      </w:r>
      <w:r w:rsidR="005763CA" w:rsidRPr="005763CA">
        <w:rPr>
          <w:rFonts w:ascii="Times New Roman" w:hAnsi="Times New Roman" w:cs="Times New Roman"/>
          <w:sz w:val="20"/>
          <w:szCs w:val="20"/>
        </w:rPr>
        <w:tab/>
      </w:r>
      <w:r w:rsidRPr="005763CA">
        <w:rPr>
          <w:rFonts w:ascii="Times New Roman" w:hAnsi="Times New Roman" w:cs="Times New Roman"/>
          <w:sz w:val="20"/>
          <w:szCs w:val="20"/>
        </w:rPr>
        <w:t xml:space="preserve">Luke 22:20; </w:t>
      </w:r>
      <w:r w:rsidR="007E5A16">
        <w:rPr>
          <w:rFonts w:ascii="Times New Roman" w:hAnsi="Times New Roman" w:cs="Times New Roman"/>
          <w:sz w:val="20"/>
          <w:szCs w:val="20"/>
          <w:u w:val="single"/>
        </w:rPr>
        <w:t>I</w:t>
      </w:r>
      <w:r w:rsidRPr="007E5A16">
        <w:rPr>
          <w:rFonts w:ascii="Times New Roman" w:hAnsi="Times New Roman" w:cs="Times New Roman"/>
          <w:sz w:val="20"/>
          <w:szCs w:val="20"/>
          <w:u w:val="single"/>
        </w:rPr>
        <w:t xml:space="preserve"> Cor. 10:16</w:t>
      </w:r>
    </w:p>
    <w:p w14:paraId="5F088B72" w14:textId="77777777" w:rsidR="00CA535B" w:rsidRDefault="007E5A16" w:rsidP="007E5A16">
      <w:pPr>
        <w:pStyle w:val="NoSpacing"/>
        <w:tabs>
          <w:tab w:val="left" w:pos="6804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CA535B">
        <w:rPr>
          <w:rFonts w:ascii="Times New Roman" w:hAnsi="Times New Roman" w:cs="Times New Roman"/>
          <w:i/>
          <w:iCs/>
          <w:sz w:val="20"/>
          <w:szCs w:val="20"/>
        </w:rPr>
        <w:t xml:space="preserve">The cup of </w:t>
      </w:r>
      <w:r w:rsidRPr="00EE7B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  <w:r w:rsidRPr="00CA535B">
        <w:rPr>
          <w:rFonts w:ascii="Times New Roman" w:hAnsi="Times New Roman" w:cs="Times New Roman"/>
          <w:i/>
          <w:iCs/>
          <w:sz w:val="20"/>
          <w:szCs w:val="20"/>
        </w:rPr>
        <w:t xml:space="preserve">lessing which we </w:t>
      </w:r>
      <w:r w:rsidRPr="00EE7B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  <w:r w:rsidRPr="00CA535B">
        <w:rPr>
          <w:rFonts w:ascii="Times New Roman" w:hAnsi="Times New Roman" w:cs="Times New Roman"/>
          <w:i/>
          <w:iCs/>
          <w:sz w:val="20"/>
          <w:szCs w:val="20"/>
        </w:rPr>
        <w:t xml:space="preserve">less, is it not the communion of the </w:t>
      </w:r>
      <w:r w:rsidRPr="00EE7B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  <w:r w:rsidRPr="00CA535B">
        <w:rPr>
          <w:rFonts w:ascii="Times New Roman" w:hAnsi="Times New Roman" w:cs="Times New Roman"/>
          <w:i/>
          <w:iCs/>
          <w:sz w:val="20"/>
          <w:szCs w:val="20"/>
        </w:rPr>
        <w:t xml:space="preserve">lood of Christ? </w:t>
      </w:r>
    </w:p>
    <w:p w14:paraId="76903DEA" w14:textId="1D303FB4" w:rsidR="007E5A16" w:rsidRPr="00CA535B" w:rsidRDefault="007E5A16" w:rsidP="007E5A16">
      <w:pPr>
        <w:pStyle w:val="NoSpacing"/>
        <w:tabs>
          <w:tab w:val="left" w:pos="6804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CA535B"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r w:rsidRPr="00EE7B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  <w:r w:rsidRPr="00CA535B">
        <w:rPr>
          <w:rFonts w:ascii="Times New Roman" w:hAnsi="Times New Roman" w:cs="Times New Roman"/>
          <w:i/>
          <w:iCs/>
          <w:sz w:val="20"/>
          <w:szCs w:val="20"/>
        </w:rPr>
        <w:t xml:space="preserve">read which we </w:t>
      </w:r>
      <w:r w:rsidRPr="00EE7B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  <w:r w:rsidRPr="00CA535B">
        <w:rPr>
          <w:rFonts w:ascii="Times New Roman" w:hAnsi="Times New Roman" w:cs="Times New Roman"/>
          <w:i/>
          <w:iCs/>
          <w:sz w:val="20"/>
          <w:szCs w:val="20"/>
        </w:rPr>
        <w:t xml:space="preserve">reak, is it not the communion of the </w:t>
      </w:r>
      <w:r w:rsidRPr="00EE7B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  <w:r w:rsidRPr="00CA535B">
        <w:rPr>
          <w:rFonts w:ascii="Times New Roman" w:hAnsi="Times New Roman" w:cs="Times New Roman"/>
          <w:i/>
          <w:iCs/>
          <w:sz w:val="20"/>
          <w:szCs w:val="20"/>
        </w:rPr>
        <w:t>ody of Christ?</w:t>
      </w:r>
    </w:p>
    <w:p w14:paraId="31C4103D" w14:textId="77777777" w:rsidR="007E5A16" w:rsidRDefault="007E5A16" w:rsidP="00CA535B">
      <w:pPr>
        <w:pStyle w:val="NoSpacing"/>
        <w:tabs>
          <w:tab w:val="left" w:pos="6804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1E486991" w14:textId="143E079D" w:rsidR="00CA535B" w:rsidRPr="00CA535B" w:rsidRDefault="00CA535B" w:rsidP="00CA535B">
      <w:pPr>
        <w:pStyle w:val="NoSpacing"/>
        <w:tabs>
          <w:tab w:val="left" w:pos="6804"/>
        </w:tabs>
        <w:ind w:left="426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CA535B">
        <w:rPr>
          <w:rFonts w:ascii="Times New Roman" w:hAnsi="Times New Roman" w:cs="Times New Roman"/>
          <w:i/>
          <w:iCs/>
          <w:color w:val="0000FF"/>
          <w:sz w:val="20"/>
          <w:szCs w:val="20"/>
        </w:rPr>
        <w:t>Death and the curse were in our cup: O Christ, ’twas full for Thee;</w:t>
      </w:r>
    </w:p>
    <w:p w14:paraId="29F126AE" w14:textId="2131DA0C" w:rsidR="00CA535B" w:rsidRPr="00CA535B" w:rsidRDefault="00CA535B" w:rsidP="00CA535B">
      <w:pPr>
        <w:pStyle w:val="NoSpacing"/>
        <w:tabs>
          <w:tab w:val="left" w:pos="6804"/>
        </w:tabs>
        <w:ind w:left="426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CA535B">
        <w:rPr>
          <w:rFonts w:ascii="Times New Roman" w:hAnsi="Times New Roman" w:cs="Times New Roman"/>
          <w:i/>
          <w:iCs/>
          <w:color w:val="0000FF"/>
          <w:sz w:val="20"/>
          <w:szCs w:val="20"/>
        </w:rPr>
        <w:t>But Thou hast drained the last dark drop, ’Tis empty now for me.</w:t>
      </w:r>
    </w:p>
    <w:p w14:paraId="082C00A2" w14:textId="5F7E3655" w:rsidR="00CA535B" w:rsidRPr="00CA535B" w:rsidRDefault="00CA535B" w:rsidP="00CA535B">
      <w:pPr>
        <w:pStyle w:val="NoSpacing"/>
        <w:tabs>
          <w:tab w:val="left" w:pos="2127"/>
          <w:tab w:val="left" w:pos="2552"/>
          <w:tab w:val="left" w:pos="6804"/>
          <w:tab w:val="left" w:pos="7655"/>
        </w:tabs>
        <w:ind w:left="426"/>
        <w:rPr>
          <w:rFonts w:ascii="Times New Roman" w:hAnsi="Times New Roman" w:cs="Times New Roman"/>
          <w:color w:val="0000FF"/>
          <w:sz w:val="20"/>
          <w:szCs w:val="20"/>
        </w:rPr>
      </w:pPr>
      <w:r w:rsidRPr="00CA535B"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  <w:t>That bitter cup, love drank it up; Now blessing’s draught for me.</w:t>
      </w:r>
      <w:r w:rsidRPr="00CA535B">
        <w:rPr>
          <w:rFonts w:ascii="Times New Roman" w:hAnsi="Times New Roman" w:cs="Times New Roman"/>
          <w:color w:val="0000FF"/>
          <w:sz w:val="20"/>
          <w:szCs w:val="20"/>
        </w:rPr>
        <w:tab/>
        <w:t>Anne R. Cousin</w:t>
      </w:r>
    </w:p>
    <w:p w14:paraId="4FC21333" w14:textId="77777777" w:rsidR="00CA535B" w:rsidRDefault="00CA535B" w:rsidP="00CA535B">
      <w:pPr>
        <w:pStyle w:val="NoSpacing"/>
        <w:tabs>
          <w:tab w:val="left" w:pos="2127"/>
          <w:tab w:val="left" w:pos="2552"/>
          <w:tab w:val="left" w:pos="6804"/>
          <w:tab w:val="left" w:pos="7655"/>
        </w:tabs>
        <w:rPr>
          <w:rFonts w:ascii="Times New Roman" w:hAnsi="Times New Roman" w:cs="Times New Roman"/>
          <w:color w:val="EE0000"/>
          <w:sz w:val="20"/>
          <w:szCs w:val="20"/>
        </w:rPr>
      </w:pPr>
      <w:r w:rsidRPr="00CA535B">
        <w:rPr>
          <w:rFonts w:ascii="Times New Roman" w:hAnsi="Times New Roman" w:cs="Times New Roman"/>
          <w:b/>
          <w:bCs/>
          <w:color w:val="EE0000"/>
          <w:sz w:val="20"/>
          <w:szCs w:val="20"/>
        </w:rPr>
        <w:t>P</w:t>
      </w:r>
      <w:r w:rsidRPr="00CA535B">
        <w:rPr>
          <w:rFonts w:ascii="Times New Roman" w:hAnsi="Times New Roman" w:cs="Times New Roman"/>
          <w:color w:val="EE0000"/>
          <w:sz w:val="20"/>
          <w:szCs w:val="20"/>
        </w:rPr>
        <w:t xml:space="preserve">oints To </w:t>
      </w:r>
      <w:r w:rsidRPr="00CA535B">
        <w:rPr>
          <w:rFonts w:ascii="Times New Roman" w:hAnsi="Times New Roman" w:cs="Times New Roman"/>
          <w:b/>
          <w:bCs/>
          <w:color w:val="EE0000"/>
          <w:sz w:val="20"/>
          <w:szCs w:val="20"/>
        </w:rPr>
        <w:t>P</w:t>
      </w:r>
      <w:r w:rsidRPr="00CA535B">
        <w:rPr>
          <w:rFonts w:ascii="Times New Roman" w:hAnsi="Times New Roman" w:cs="Times New Roman"/>
          <w:color w:val="EE0000"/>
          <w:sz w:val="20"/>
          <w:szCs w:val="20"/>
        </w:rPr>
        <w:t>onder: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</w:p>
    <w:p w14:paraId="3684D80E" w14:textId="24F9D42A" w:rsidR="00CA535B" w:rsidRPr="009E56E6" w:rsidRDefault="00CA535B" w:rsidP="00CA535B">
      <w:pPr>
        <w:pStyle w:val="NoSpacing"/>
        <w:tabs>
          <w:tab w:val="left" w:pos="2127"/>
          <w:tab w:val="left" w:pos="2552"/>
          <w:tab w:val="left" w:pos="6804"/>
          <w:tab w:val="left" w:pos="7655"/>
        </w:tabs>
        <w:rPr>
          <w:rFonts w:ascii="Times New Roman" w:hAnsi="Times New Roman" w:cs="Times New Roman"/>
          <w:i/>
          <w:iCs/>
          <w:color w:val="200CE2"/>
          <w:sz w:val="20"/>
          <w:szCs w:val="20"/>
        </w:rPr>
      </w:pPr>
      <w:r w:rsidRPr="009E56E6">
        <w:rPr>
          <w:rFonts w:ascii="Times New Roman" w:hAnsi="Times New Roman" w:cs="Times New Roman"/>
          <w:b/>
          <w:bCs/>
          <w:i/>
          <w:iCs/>
          <w:color w:val="200CE2"/>
          <w:sz w:val="20"/>
          <w:szCs w:val="20"/>
        </w:rPr>
        <w:t>C</w:t>
      </w:r>
      <w:r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 xml:space="preserve">hrist drank the </w:t>
      </w:r>
      <w:r w:rsidRPr="009E56E6">
        <w:rPr>
          <w:rFonts w:ascii="Times New Roman" w:hAnsi="Times New Roman" w:cs="Times New Roman"/>
          <w:b/>
          <w:bCs/>
          <w:i/>
          <w:iCs/>
          <w:color w:val="200CE2"/>
          <w:sz w:val="20"/>
          <w:szCs w:val="20"/>
        </w:rPr>
        <w:t>C</w:t>
      </w:r>
      <w:r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 xml:space="preserve">up of our </w:t>
      </w:r>
      <w:r w:rsidRPr="009E56E6">
        <w:rPr>
          <w:rFonts w:ascii="Times New Roman" w:hAnsi="Times New Roman" w:cs="Times New Roman"/>
          <w:b/>
          <w:bCs/>
          <w:i/>
          <w:iCs/>
          <w:color w:val="200CE2"/>
          <w:sz w:val="20"/>
          <w:szCs w:val="20"/>
        </w:rPr>
        <w:t>S</w:t>
      </w:r>
      <w:r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 xml:space="preserve">in and </w:t>
      </w:r>
      <w:r w:rsidRPr="009E56E6">
        <w:rPr>
          <w:rFonts w:ascii="Times New Roman" w:hAnsi="Times New Roman" w:cs="Times New Roman"/>
          <w:b/>
          <w:bCs/>
          <w:i/>
          <w:iCs/>
          <w:color w:val="200CE2"/>
          <w:sz w:val="20"/>
          <w:szCs w:val="20"/>
        </w:rPr>
        <w:t>S</w:t>
      </w:r>
      <w:r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 xml:space="preserve">uffered to give us His </w:t>
      </w:r>
      <w:r w:rsidRPr="009E56E6">
        <w:rPr>
          <w:rFonts w:ascii="Times New Roman" w:hAnsi="Times New Roman" w:cs="Times New Roman"/>
          <w:b/>
          <w:bCs/>
          <w:i/>
          <w:iCs/>
          <w:color w:val="200CE2"/>
          <w:sz w:val="20"/>
          <w:szCs w:val="20"/>
        </w:rPr>
        <w:t>C</w:t>
      </w:r>
      <w:r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 xml:space="preserve">up of </w:t>
      </w:r>
      <w:r w:rsidRPr="009E56E6">
        <w:rPr>
          <w:rFonts w:ascii="Times New Roman" w:hAnsi="Times New Roman" w:cs="Times New Roman"/>
          <w:b/>
          <w:bCs/>
          <w:i/>
          <w:iCs/>
          <w:color w:val="200CE2"/>
          <w:sz w:val="20"/>
          <w:szCs w:val="20"/>
        </w:rPr>
        <w:t>S</w:t>
      </w:r>
      <w:r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 xml:space="preserve">alvation that we be </w:t>
      </w:r>
      <w:r w:rsidRPr="009E56E6">
        <w:rPr>
          <w:rFonts w:ascii="Times New Roman" w:hAnsi="Times New Roman" w:cs="Times New Roman"/>
          <w:b/>
          <w:bCs/>
          <w:i/>
          <w:iCs/>
          <w:color w:val="200CE2"/>
          <w:sz w:val="20"/>
          <w:szCs w:val="20"/>
        </w:rPr>
        <w:t>S</w:t>
      </w:r>
      <w:r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>aved</w:t>
      </w:r>
      <w:r w:rsidR="00EE7BF8" w:rsidRPr="009E56E6">
        <w:rPr>
          <w:rFonts w:ascii="Times New Roman" w:hAnsi="Times New Roman" w:cs="Times New Roman"/>
          <w:i/>
          <w:iCs/>
          <w:color w:val="200CE2"/>
          <w:sz w:val="20"/>
          <w:szCs w:val="20"/>
        </w:rPr>
        <w:t>!</w:t>
      </w:r>
    </w:p>
    <w:p w14:paraId="0875F7BA" w14:textId="4BA79F33" w:rsidR="00816690" w:rsidRPr="00BD656C" w:rsidRDefault="00CA535B" w:rsidP="00BD656C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38994AF" w14:textId="77777777" w:rsidR="00816690" w:rsidRPr="00BD656C" w:rsidRDefault="00816690" w:rsidP="00BD656C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01EF90D3" w14:textId="77777777" w:rsidR="00816690" w:rsidRPr="00BD656C" w:rsidRDefault="00816690" w:rsidP="00BD656C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6146B795" w14:textId="5C029AFC" w:rsidR="00816690" w:rsidRPr="00816690" w:rsidRDefault="00816690">
      <w:pPr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B0EAC4A" wp14:editId="5CF489B8">
                <wp:extent cx="306705" cy="306705"/>
                <wp:effectExtent l="0" t="0" r="0" b="0"/>
                <wp:docPr id="653485947" name="AutoShape 3" descr="Gener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4CA3A" id="AutoShape 3" o:spid="_x0000_s1026" alt="Generated imag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1A98364" wp14:editId="5D74FC55">
            <wp:extent cx="5283956" cy="3522636"/>
            <wp:effectExtent l="0" t="0" r="0" b="1905"/>
            <wp:docPr id="797713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71" cy="3571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6690" w:rsidRPr="00816690" w:rsidSect="00CA535B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CE"/>
    <w:multiLevelType w:val="hybridMultilevel"/>
    <w:tmpl w:val="4A48027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890"/>
    <w:multiLevelType w:val="hybridMultilevel"/>
    <w:tmpl w:val="484024A6"/>
    <w:lvl w:ilvl="0" w:tplc="6AD0092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A60105"/>
    <w:multiLevelType w:val="hybridMultilevel"/>
    <w:tmpl w:val="C6C883BC"/>
    <w:lvl w:ilvl="0" w:tplc="544AF556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B4ACA312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3C5C2F"/>
    <w:multiLevelType w:val="hybridMultilevel"/>
    <w:tmpl w:val="993C0C82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1E2F"/>
    <w:multiLevelType w:val="hybridMultilevel"/>
    <w:tmpl w:val="C2F27244"/>
    <w:lvl w:ilvl="0" w:tplc="351264F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D93C87"/>
    <w:multiLevelType w:val="hybridMultilevel"/>
    <w:tmpl w:val="9ECC90E6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8C673EF"/>
    <w:multiLevelType w:val="hybridMultilevel"/>
    <w:tmpl w:val="65F6F6B6"/>
    <w:lvl w:ilvl="0" w:tplc="3B06AC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7CD8"/>
    <w:multiLevelType w:val="hybridMultilevel"/>
    <w:tmpl w:val="A3823F2A"/>
    <w:lvl w:ilvl="0" w:tplc="AA52AD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03F4"/>
    <w:multiLevelType w:val="hybridMultilevel"/>
    <w:tmpl w:val="B3E86348"/>
    <w:lvl w:ilvl="0" w:tplc="4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A162C98"/>
    <w:multiLevelType w:val="hybridMultilevel"/>
    <w:tmpl w:val="00CABBA4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CCB"/>
    <w:multiLevelType w:val="hybridMultilevel"/>
    <w:tmpl w:val="51C09C4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368FC"/>
    <w:multiLevelType w:val="hybridMultilevel"/>
    <w:tmpl w:val="BA5864F8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D5E69B1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i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2431"/>
    <w:multiLevelType w:val="hybridMultilevel"/>
    <w:tmpl w:val="E3583BD6"/>
    <w:lvl w:ilvl="0" w:tplc="112645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543C9"/>
    <w:multiLevelType w:val="hybridMultilevel"/>
    <w:tmpl w:val="92C28DE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5797C06"/>
    <w:multiLevelType w:val="hybridMultilevel"/>
    <w:tmpl w:val="8522D224"/>
    <w:lvl w:ilvl="0" w:tplc="64A6D2F2">
      <w:start w:val="1"/>
      <w:numFmt w:val="lowerRoman"/>
      <w:lvlText w:val="%1."/>
      <w:lvlJc w:val="right"/>
      <w:pPr>
        <w:ind w:left="114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66604B2"/>
    <w:multiLevelType w:val="hybridMultilevel"/>
    <w:tmpl w:val="A6E2CBEC"/>
    <w:lvl w:ilvl="0" w:tplc="4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7C17647"/>
    <w:multiLevelType w:val="hybridMultilevel"/>
    <w:tmpl w:val="B554D9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375A9"/>
    <w:multiLevelType w:val="hybridMultilevel"/>
    <w:tmpl w:val="DC9860C0"/>
    <w:lvl w:ilvl="0" w:tplc="23829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D7510"/>
    <w:multiLevelType w:val="hybridMultilevel"/>
    <w:tmpl w:val="4E3473AC"/>
    <w:lvl w:ilvl="0" w:tplc="44090013">
      <w:start w:val="1"/>
      <w:numFmt w:val="upperRoman"/>
      <w:lvlText w:val="%1."/>
      <w:lvlJc w:val="righ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78027016">
    <w:abstractNumId w:val="9"/>
  </w:num>
  <w:num w:numId="2" w16cid:durableId="927225980">
    <w:abstractNumId w:val="11"/>
  </w:num>
  <w:num w:numId="3" w16cid:durableId="1764841864">
    <w:abstractNumId w:val="17"/>
  </w:num>
  <w:num w:numId="4" w16cid:durableId="88745535">
    <w:abstractNumId w:val="1"/>
  </w:num>
  <w:num w:numId="5" w16cid:durableId="665937870">
    <w:abstractNumId w:val="5"/>
  </w:num>
  <w:num w:numId="6" w16cid:durableId="880359358">
    <w:abstractNumId w:val="7"/>
  </w:num>
  <w:num w:numId="7" w16cid:durableId="1451391082">
    <w:abstractNumId w:val="10"/>
  </w:num>
  <w:num w:numId="8" w16cid:durableId="889459752">
    <w:abstractNumId w:val="15"/>
  </w:num>
  <w:num w:numId="9" w16cid:durableId="1669406153">
    <w:abstractNumId w:val="16"/>
  </w:num>
  <w:num w:numId="10" w16cid:durableId="895707025">
    <w:abstractNumId w:val="0"/>
  </w:num>
  <w:num w:numId="11" w16cid:durableId="592978990">
    <w:abstractNumId w:val="6"/>
  </w:num>
  <w:num w:numId="12" w16cid:durableId="1667710790">
    <w:abstractNumId w:val="2"/>
  </w:num>
  <w:num w:numId="13" w16cid:durableId="1057240105">
    <w:abstractNumId w:val="3"/>
  </w:num>
  <w:num w:numId="14" w16cid:durableId="1041250531">
    <w:abstractNumId w:val="4"/>
  </w:num>
  <w:num w:numId="15" w16cid:durableId="881282777">
    <w:abstractNumId w:val="8"/>
  </w:num>
  <w:num w:numId="16" w16cid:durableId="599067578">
    <w:abstractNumId w:val="12"/>
  </w:num>
  <w:num w:numId="17" w16cid:durableId="630326080">
    <w:abstractNumId w:val="13"/>
  </w:num>
  <w:num w:numId="18" w16cid:durableId="838470118">
    <w:abstractNumId w:val="18"/>
  </w:num>
  <w:num w:numId="19" w16cid:durableId="1309169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90"/>
    <w:rsid w:val="00013567"/>
    <w:rsid w:val="00023345"/>
    <w:rsid w:val="0005307B"/>
    <w:rsid w:val="00235AB6"/>
    <w:rsid w:val="002A79A6"/>
    <w:rsid w:val="0032725F"/>
    <w:rsid w:val="003C2E23"/>
    <w:rsid w:val="00432D0A"/>
    <w:rsid w:val="004D7B36"/>
    <w:rsid w:val="005763CA"/>
    <w:rsid w:val="00595ED6"/>
    <w:rsid w:val="005D6C2A"/>
    <w:rsid w:val="006918A8"/>
    <w:rsid w:val="00701D51"/>
    <w:rsid w:val="007670FB"/>
    <w:rsid w:val="007E5A16"/>
    <w:rsid w:val="00816690"/>
    <w:rsid w:val="00932E77"/>
    <w:rsid w:val="00951716"/>
    <w:rsid w:val="009E56E6"/>
    <w:rsid w:val="00A86F2B"/>
    <w:rsid w:val="00B0100C"/>
    <w:rsid w:val="00B20BE1"/>
    <w:rsid w:val="00BD656C"/>
    <w:rsid w:val="00C37FAA"/>
    <w:rsid w:val="00C426E8"/>
    <w:rsid w:val="00CA535B"/>
    <w:rsid w:val="00DF576F"/>
    <w:rsid w:val="00E46307"/>
    <w:rsid w:val="00EE7785"/>
    <w:rsid w:val="00EE7BF8"/>
    <w:rsid w:val="00F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F811"/>
  <w15:chartTrackingRefBased/>
  <w15:docId w15:val="{365339EB-2E2D-4A39-86EC-E2EA74C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9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6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6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6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6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69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1669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2026-03-12T09:41:00Z</dcterms:created>
  <dcterms:modified xsi:type="dcterms:W3CDTF">2026-03-12T09:41:00Z</dcterms:modified>
</cp:coreProperties>
</file>