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E3B6" w14:textId="6AA0FAFD" w:rsidR="00A57BAA" w:rsidRDefault="00A57BAA" w:rsidP="00B77249">
      <w:pPr>
        <w:tabs>
          <w:tab w:val="left" w:pos="7371"/>
        </w:tabs>
        <w:rPr>
          <w:b/>
          <w:color w:val="FF0000"/>
          <w:sz w:val="24"/>
          <w:u w:val="single"/>
        </w:rPr>
      </w:pPr>
      <w:r>
        <w:rPr>
          <w:b/>
          <w:color w:val="FF0000"/>
          <w:sz w:val="24"/>
          <w:u w:val="single"/>
        </w:rPr>
        <w:t>R100</w:t>
      </w:r>
      <w:r w:rsidR="00C344E5">
        <w:rPr>
          <w:b/>
          <w:color w:val="FF0000"/>
          <w:sz w:val="24"/>
          <w:u w:val="single"/>
        </w:rPr>
        <w:t>3</w:t>
      </w:r>
      <w:r>
        <w:rPr>
          <w:b/>
          <w:color w:val="FF0000"/>
          <w:sz w:val="24"/>
          <w:u w:val="single"/>
        </w:rPr>
        <w:t xml:space="preserve"> Rumination for Apr. 1</w:t>
      </w:r>
      <w:r w:rsidR="00A9628C">
        <w:rPr>
          <w:b/>
          <w:color w:val="FF0000"/>
          <w:sz w:val="24"/>
          <w:u w:val="single"/>
        </w:rPr>
        <w:t>4</w:t>
      </w:r>
      <w:r>
        <w:rPr>
          <w:b/>
          <w:color w:val="FF0000"/>
          <w:sz w:val="24"/>
          <w:u w:val="single"/>
        </w:rPr>
        <w:t>, 2024</w:t>
      </w:r>
    </w:p>
    <w:p w14:paraId="16805CF7" w14:textId="21EE1723" w:rsidR="00A57BAA" w:rsidRDefault="00A57BAA" w:rsidP="00A57BAA">
      <w:pPr>
        <w:tabs>
          <w:tab w:val="left" w:pos="1080"/>
          <w:tab w:val="left" w:pos="3240"/>
          <w:tab w:val="left" w:pos="6237"/>
          <w:tab w:val="left" w:pos="7088"/>
          <w:tab w:val="left" w:pos="7920"/>
        </w:tabs>
        <w:rPr>
          <w:b/>
          <w:i/>
          <w:color w:val="FF0000"/>
          <w:szCs w:val="20"/>
        </w:rPr>
      </w:pPr>
      <w:r>
        <w:rPr>
          <w:color w:val="FF0000"/>
          <w:szCs w:val="20"/>
        </w:rPr>
        <w:t>The</w:t>
      </w:r>
      <w:r>
        <w:rPr>
          <w:b/>
          <w:color w:val="FF0000"/>
          <w:szCs w:val="20"/>
        </w:rPr>
        <w:t xml:space="preserve"> T</w:t>
      </w:r>
      <w:r>
        <w:rPr>
          <w:color w:val="FF0000"/>
          <w:szCs w:val="20"/>
        </w:rPr>
        <w:t>heme:</w:t>
      </w:r>
      <w:r>
        <w:rPr>
          <w:b/>
          <w:i/>
          <w:smallCaps/>
          <w:color w:val="FF0000"/>
          <w:szCs w:val="20"/>
        </w:rPr>
        <w:t xml:space="preserve"> </w:t>
      </w:r>
      <w:r>
        <w:rPr>
          <w:b/>
          <w:i/>
          <w:smallCaps/>
          <w:color w:val="FF0000"/>
          <w:szCs w:val="20"/>
        </w:rPr>
        <w:tab/>
      </w:r>
      <w:r w:rsidR="00A06BA9">
        <w:rPr>
          <w:b/>
          <w:iCs/>
          <w:smallCaps/>
          <w:color w:val="FF0000"/>
          <w:szCs w:val="20"/>
        </w:rPr>
        <w:t>Life is in the Blood</w:t>
      </w:r>
      <w:r>
        <w:rPr>
          <w:b/>
          <w:iCs/>
          <w:smallCaps/>
          <w:color w:val="FF0000"/>
          <w:szCs w:val="20"/>
        </w:rPr>
        <w:tab/>
      </w:r>
      <w:r>
        <w:rPr>
          <w:b/>
          <w:iCs/>
          <w:smallCaps/>
          <w:color w:val="FF0000"/>
          <w:szCs w:val="20"/>
        </w:rPr>
        <w:tab/>
      </w:r>
      <w:r>
        <w:rPr>
          <w:b/>
          <w:iCs/>
          <w:smallCaps/>
          <w:color w:val="FF0000"/>
          <w:szCs w:val="20"/>
        </w:rPr>
        <w:tab/>
      </w:r>
      <w:hyperlink r:id="rId5" w:history="1">
        <w:r>
          <w:rPr>
            <w:rStyle w:val="Hyperlink"/>
            <w:szCs w:val="20"/>
          </w:rPr>
          <w:t>berita-bethel-ung.com</w:t>
        </w:r>
      </w:hyperlink>
    </w:p>
    <w:p w14:paraId="557B2AC6" w14:textId="6FDB1D3F" w:rsidR="00B77249" w:rsidRPr="00A06BA9" w:rsidRDefault="00A57BAA" w:rsidP="00B77249">
      <w:pPr>
        <w:tabs>
          <w:tab w:val="left" w:pos="180"/>
          <w:tab w:val="left" w:pos="851"/>
          <w:tab w:val="left" w:pos="3240"/>
          <w:tab w:val="left" w:pos="6521"/>
          <w:tab w:val="left" w:pos="7371"/>
          <w:tab w:val="left" w:pos="7920"/>
        </w:tabs>
        <w:rPr>
          <w:color w:val="FF0000"/>
          <w:szCs w:val="20"/>
        </w:rPr>
      </w:pPr>
      <w:r>
        <w:rPr>
          <w:color w:val="FF0000"/>
          <w:szCs w:val="20"/>
        </w:rPr>
        <w:t>The</w:t>
      </w:r>
      <w:r>
        <w:rPr>
          <w:b/>
          <w:color w:val="FF0000"/>
          <w:szCs w:val="20"/>
        </w:rPr>
        <w:t xml:space="preserve"> T</w:t>
      </w:r>
      <w:r>
        <w:rPr>
          <w:color w:val="FF0000"/>
          <w:szCs w:val="20"/>
        </w:rPr>
        <w:t xml:space="preserve">ext: </w:t>
      </w:r>
      <w:r w:rsidRPr="001F5AF5">
        <w:rPr>
          <w:b/>
          <w:bCs w:val="0"/>
          <w:i/>
          <w:iCs/>
          <w:color w:val="FF0000"/>
          <w:szCs w:val="20"/>
        </w:rPr>
        <w:tab/>
      </w:r>
      <w:r w:rsidR="00A06BA9" w:rsidRPr="00A06BA9">
        <w:rPr>
          <w:i/>
          <w:iCs/>
          <w:color w:val="FF0000"/>
          <w:szCs w:val="20"/>
        </w:rPr>
        <w:t xml:space="preserve">for it is </w:t>
      </w:r>
      <w:r w:rsidR="00A06BA9" w:rsidRPr="00A9628C">
        <w:rPr>
          <w:b/>
          <w:bCs w:val="0"/>
          <w:i/>
          <w:iCs/>
          <w:color w:val="FF0000"/>
          <w:szCs w:val="20"/>
        </w:rPr>
        <w:t>the blood</w:t>
      </w:r>
      <w:r w:rsidR="00A06BA9" w:rsidRPr="00A06BA9">
        <w:rPr>
          <w:i/>
          <w:iCs/>
          <w:color w:val="FF0000"/>
          <w:szCs w:val="20"/>
        </w:rPr>
        <w:t xml:space="preserve"> that maketh an atonement for the soul</w:t>
      </w:r>
      <w:r w:rsidR="00A06BA9" w:rsidRPr="00A06BA9">
        <w:rPr>
          <w:b/>
          <w:bCs w:val="0"/>
          <w:i/>
          <w:iCs/>
          <w:color w:val="FF0000"/>
          <w:szCs w:val="20"/>
        </w:rPr>
        <w:tab/>
      </w:r>
      <w:r w:rsidR="00A06BA9">
        <w:rPr>
          <w:b/>
          <w:bCs w:val="0"/>
          <w:i/>
          <w:iCs/>
          <w:color w:val="FF0000"/>
          <w:szCs w:val="20"/>
        </w:rPr>
        <w:tab/>
      </w:r>
      <w:r w:rsidR="00A06BA9" w:rsidRPr="00A06BA9">
        <w:rPr>
          <w:color w:val="FF0000"/>
          <w:szCs w:val="20"/>
        </w:rPr>
        <w:t>Lev. 17:11</w:t>
      </w:r>
      <w:r w:rsidR="00A06BA9" w:rsidRPr="00A06BA9">
        <w:rPr>
          <w:i/>
          <w:iCs/>
          <w:color w:val="FF0000"/>
          <w:szCs w:val="20"/>
        </w:rPr>
        <w:tab/>
      </w:r>
    </w:p>
    <w:p w14:paraId="2D8D55A2" w14:textId="43D4F441" w:rsidR="00A57BAA" w:rsidRDefault="00A57BAA" w:rsidP="00A57BAA">
      <w:pPr>
        <w:tabs>
          <w:tab w:val="left" w:pos="1080"/>
          <w:tab w:val="left" w:pos="3240"/>
          <w:tab w:val="left" w:pos="7920"/>
        </w:tabs>
        <w:ind w:left="1080" w:hanging="1080"/>
        <w:rPr>
          <w:szCs w:val="20"/>
        </w:rPr>
      </w:pPr>
      <w:r>
        <w:rPr>
          <w:color w:val="FF0000"/>
          <w:szCs w:val="20"/>
        </w:rPr>
        <w:t>The</w:t>
      </w:r>
      <w:r>
        <w:rPr>
          <w:b/>
          <w:color w:val="FF0000"/>
          <w:szCs w:val="20"/>
        </w:rPr>
        <w:t xml:space="preserve"> T</w:t>
      </w:r>
      <w:r>
        <w:rPr>
          <w:color w:val="FF0000"/>
          <w:szCs w:val="20"/>
        </w:rPr>
        <w:t>hots:</w:t>
      </w:r>
    </w:p>
    <w:p w14:paraId="2DAA529D" w14:textId="2231931D" w:rsidR="00B77249" w:rsidRDefault="00B77249" w:rsidP="00B77249">
      <w:pPr>
        <w:pStyle w:val="ListParagraph"/>
        <w:numPr>
          <w:ilvl w:val="0"/>
          <w:numId w:val="1"/>
        </w:numPr>
        <w:tabs>
          <w:tab w:val="left" w:pos="7655"/>
        </w:tabs>
        <w:ind w:left="284" w:hanging="284"/>
      </w:pPr>
      <w:r w:rsidRPr="00CE0A6D">
        <w:rPr>
          <w:b/>
          <w:smallCaps/>
        </w:rPr>
        <w:t>The Shedding of Blood</w:t>
      </w:r>
      <w:r>
        <w:t xml:space="preserve"> </w:t>
      </w:r>
      <w:r w:rsidRPr="00516F76">
        <w:rPr>
          <w:b/>
          <w:bCs w:val="0"/>
          <w:smallCaps/>
        </w:rPr>
        <w:t xml:space="preserve">as it relates to </w:t>
      </w:r>
      <w:r w:rsidR="00C344E5" w:rsidRPr="00516F76">
        <w:rPr>
          <w:b/>
          <w:bCs w:val="0"/>
          <w:smallCaps/>
        </w:rPr>
        <w:t>Man:</w:t>
      </w:r>
      <w:r>
        <w:tab/>
        <w:t>Gen. 9:6</w:t>
      </w:r>
    </w:p>
    <w:p w14:paraId="5BE5CDF9" w14:textId="62E57EA0" w:rsidR="00B77249" w:rsidRDefault="00B77249" w:rsidP="00655F08">
      <w:pPr>
        <w:pStyle w:val="ListParagraph"/>
        <w:numPr>
          <w:ilvl w:val="0"/>
          <w:numId w:val="3"/>
        </w:numPr>
        <w:tabs>
          <w:tab w:val="left" w:pos="426"/>
        </w:tabs>
        <w:ind w:left="426" w:hanging="284"/>
        <w:rPr>
          <w:i/>
          <w:iCs/>
        </w:rPr>
      </w:pPr>
      <w:r w:rsidRPr="00B77249">
        <w:rPr>
          <w:i/>
          <w:iCs/>
        </w:rPr>
        <w:t xml:space="preserve">Whoso </w:t>
      </w:r>
      <w:proofErr w:type="spellStart"/>
      <w:r w:rsidRPr="00B77249">
        <w:rPr>
          <w:i/>
          <w:iCs/>
        </w:rPr>
        <w:t>sheddeth</w:t>
      </w:r>
      <w:proofErr w:type="spellEnd"/>
      <w:r w:rsidRPr="00B77249">
        <w:rPr>
          <w:i/>
          <w:iCs/>
        </w:rPr>
        <w:t xml:space="preserve"> man’s blood, by man shall his blood be shed: for in the image of God made </w:t>
      </w:r>
      <w:r w:rsidR="00A9628C">
        <w:rPr>
          <w:i/>
          <w:iCs/>
        </w:rPr>
        <w:t>H</w:t>
      </w:r>
      <w:r w:rsidRPr="00B77249">
        <w:rPr>
          <w:i/>
          <w:iCs/>
        </w:rPr>
        <w:t>e man</w:t>
      </w:r>
      <w:r w:rsidR="00655F08">
        <w:rPr>
          <w:i/>
          <w:iCs/>
        </w:rPr>
        <w:t>.</w:t>
      </w:r>
    </w:p>
    <w:p w14:paraId="6F4EB701" w14:textId="3BC47935" w:rsidR="00655F08" w:rsidRPr="00B77249" w:rsidRDefault="00655F08" w:rsidP="00655F08">
      <w:pPr>
        <w:pStyle w:val="ListParagraph"/>
        <w:numPr>
          <w:ilvl w:val="0"/>
          <w:numId w:val="3"/>
        </w:numPr>
        <w:tabs>
          <w:tab w:val="left" w:pos="426"/>
        </w:tabs>
        <w:ind w:left="426" w:right="-188" w:hanging="284"/>
        <w:rPr>
          <w:i/>
          <w:iCs/>
        </w:rPr>
      </w:pPr>
      <w:r w:rsidRPr="00655F08">
        <w:rPr>
          <w:i/>
          <w:iCs/>
        </w:rPr>
        <w:t xml:space="preserve">Almost all things are by the law purged with blood; and </w:t>
      </w:r>
      <w:r w:rsidRPr="00655F08">
        <w:rPr>
          <w:rFonts w:ascii="Tahoma" w:hAnsi="Tahoma" w:cs="Tahoma"/>
          <w:i/>
          <w:iCs/>
        </w:rPr>
        <w:t>﻿</w:t>
      </w:r>
      <w:r w:rsidRPr="00655F08">
        <w:rPr>
          <w:i/>
          <w:iCs/>
        </w:rPr>
        <w:t>without shedding of blood is no remission</w:t>
      </w:r>
      <w:r>
        <w:rPr>
          <w:i/>
          <w:iCs/>
        </w:rPr>
        <w:t xml:space="preserve">. </w:t>
      </w:r>
      <w:r w:rsidRPr="00655F08">
        <w:t>Heb. 9:22</w:t>
      </w:r>
    </w:p>
    <w:p w14:paraId="422324D4" w14:textId="77777777" w:rsidR="00B77249" w:rsidRPr="00516F76" w:rsidRDefault="00B77249" w:rsidP="00655F08">
      <w:pPr>
        <w:tabs>
          <w:tab w:val="left" w:pos="426"/>
        </w:tabs>
        <w:ind w:left="142"/>
        <w:rPr>
          <w:sz w:val="16"/>
          <w:szCs w:val="16"/>
        </w:rPr>
      </w:pPr>
    </w:p>
    <w:p w14:paraId="7A9953E8" w14:textId="697D5C5C" w:rsidR="00EB1F0F" w:rsidRDefault="00B77249" w:rsidP="00B77249">
      <w:pPr>
        <w:pStyle w:val="ListParagraph"/>
        <w:numPr>
          <w:ilvl w:val="0"/>
          <w:numId w:val="1"/>
        </w:numPr>
        <w:tabs>
          <w:tab w:val="left" w:pos="7655"/>
        </w:tabs>
        <w:ind w:left="284" w:hanging="284"/>
      </w:pPr>
      <w:r w:rsidRPr="00CE0A6D">
        <w:rPr>
          <w:b/>
          <w:bCs w:val="0"/>
          <w:smallCaps/>
        </w:rPr>
        <w:t xml:space="preserve">The Shelter </w:t>
      </w:r>
      <w:r w:rsidR="00655F08" w:rsidRPr="00CE0A6D">
        <w:rPr>
          <w:b/>
          <w:bCs w:val="0"/>
          <w:smallCaps/>
        </w:rPr>
        <w:t xml:space="preserve">and Sign </w:t>
      </w:r>
      <w:r w:rsidRPr="00CE0A6D">
        <w:rPr>
          <w:b/>
          <w:bCs w:val="0"/>
          <w:smallCaps/>
        </w:rPr>
        <w:t>of the Blood</w:t>
      </w:r>
      <w:r w:rsidR="00516F76">
        <w:rPr>
          <w:b/>
          <w:bCs w:val="0"/>
          <w:smallCaps/>
        </w:rPr>
        <w:t xml:space="preserve"> for Israel.</w:t>
      </w:r>
      <w:r>
        <w:tab/>
      </w:r>
    </w:p>
    <w:p w14:paraId="42F40E3C" w14:textId="060DA934" w:rsidR="004115E2" w:rsidRDefault="004115E2" w:rsidP="00C344E5">
      <w:pPr>
        <w:pStyle w:val="ListParagraph"/>
        <w:numPr>
          <w:ilvl w:val="0"/>
          <w:numId w:val="4"/>
        </w:numPr>
        <w:tabs>
          <w:tab w:val="left" w:pos="7371"/>
        </w:tabs>
        <w:ind w:left="426" w:hanging="284"/>
      </w:pPr>
      <w:r>
        <w:t xml:space="preserve">The </w:t>
      </w:r>
      <w:r w:rsidRPr="00A06BA9">
        <w:rPr>
          <w:b/>
          <w:bCs w:val="0"/>
        </w:rPr>
        <w:t>S</w:t>
      </w:r>
      <w:r>
        <w:t>helter of the Lamb’s Blood</w:t>
      </w:r>
      <w:r w:rsidR="00C344E5">
        <w:t xml:space="preserve"> on the </w:t>
      </w:r>
      <w:r w:rsidR="00C344E5" w:rsidRPr="00C344E5">
        <w:rPr>
          <w:b/>
          <w:bCs w:val="0"/>
        </w:rPr>
        <w:t>I</w:t>
      </w:r>
      <w:r w:rsidR="00C344E5">
        <w:t xml:space="preserve">nhabitants of </w:t>
      </w:r>
      <w:r w:rsidR="00C344E5" w:rsidRPr="00C344E5">
        <w:rPr>
          <w:b/>
          <w:bCs w:val="0"/>
        </w:rPr>
        <w:t>I</w:t>
      </w:r>
      <w:r w:rsidR="00C344E5">
        <w:t>srael’s Houses.</w:t>
      </w:r>
      <w:r w:rsidR="00C344E5">
        <w:tab/>
      </w:r>
      <w:r w:rsidR="00C344E5">
        <w:t>Exo. 12:7</w:t>
      </w:r>
      <w:r w:rsidR="00C344E5">
        <w:tab/>
      </w:r>
    </w:p>
    <w:p w14:paraId="2C89A0C2" w14:textId="3D46ECB1" w:rsidR="00EB1F0F" w:rsidRDefault="00F20278" w:rsidP="00A9628C">
      <w:pPr>
        <w:ind w:left="426"/>
      </w:pPr>
      <w:r w:rsidRPr="00A9628C">
        <w:rPr>
          <w:i/>
          <w:iCs/>
        </w:rPr>
        <w:t>And they shall take of the blood, and strike it on the two side posts and on the upper door post of the houses, wherein they shall eat</w:t>
      </w:r>
      <w:r w:rsidRPr="00F20278">
        <w:t xml:space="preserve"> it</w:t>
      </w:r>
      <w:r w:rsidR="004115E2">
        <w:t xml:space="preserve"> [the lamb].</w:t>
      </w:r>
    </w:p>
    <w:p w14:paraId="536C0DF2" w14:textId="70D98545" w:rsidR="00B77249" w:rsidRPr="00B77249" w:rsidRDefault="004115E2" w:rsidP="004115E2">
      <w:pPr>
        <w:pStyle w:val="ListParagraph"/>
        <w:numPr>
          <w:ilvl w:val="0"/>
          <w:numId w:val="4"/>
        </w:numPr>
        <w:tabs>
          <w:tab w:val="left" w:pos="7655"/>
        </w:tabs>
        <w:ind w:left="426" w:hanging="284"/>
      </w:pPr>
      <w:r>
        <w:t xml:space="preserve">The </w:t>
      </w:r>
      <w:r w:rsidRPr="00A06BA9">
        <w:rPr>
          <w:b/>
          <w:bCs w:val="0"/>
        </w:rPr>
        <w:t>S</w:t>
      </w:r>
      <w:r>
        <w:t>ign of the Blood</w:t>
      </w:r>
      <w:r w:rsidR="00C344E5">
        <w:t xml:space="preserve"> </w:t>
      </w:r>
      <w:r w:rsidR="00C344E5" w:rsidRPr="00C344E5">
        <w:rPr>
          <w:b/>
          <w:bCs w:val="0"/>
        </w:rPr>
        <w:t>S</w:t>
      </w:r>
      <w:r w:rsidR="00C344E5">
        <w:t xml:space="preserve">aved Israel from being </w:t>
      </w:r>
      <w:r w:rsidR="00C344E5" w:rsidRPr="00C344E5">
        <w:rPr>
          <w:b/>
          <w:bCs w:val="0"/>
        </w:rPr>
        <w:t>S</w:t>
      </w:r>
      <w:r w:rsidR="00C344E5">
        <w:t>mitten:</w:t>
      </w:r>
      <w:r>
        <w:tab/>
      </w:r>
      <w:r w:rsidR="00B77249" w:rsidRPr="00B77249">
        <w:t>Exo. 12:13</w:t>
      </w:r>
    </w:p>
    <w:p w14:paraId="1C206A73" w14:textId="63DA9310" w:rsidR="00B77249" w:rsidRDefault="00B77249" w:rsidP="004115E2">
      <w:pPr>
        <w:pStyle w:val="ListParagraph"/>
        <w:ind w:left="426"/>
        <w:rPr>
          <w:i/>
          <w:iCs/>
        </w:rPr>
      </w:pPr>
      <w:r w:rsidRPr="00655F08">
        <w:rPr>
          <w:i/>
          <w:iCs/>
        </w:rPr>
        <w:t xml:space="preserve">And the blood shall be to you for a token upon the houses where ye are: and when I see the blood, I will pass over you, and the plague shall not be upon you </w:t>
      </w:r>
      <w:r w:rsidRPr="00655F08">
        <w:rPr>
          <w:rFonts w:ascii="Tahoma" w:hAnsi="Tahoma" w:cs="Tahoma"/>
          <w:i/>
          <w:iCs/>
        </w:rPr>
        <w:t>﻿</w:t>
      </w:r>
      <w:r w:rsidRPr="00655F08">
        <w:rPr>
          <w:i/>
          <w:iCs/>
        </w:rPr>
        <w:t>to destroy you, when I smite the land of Egypt</w:t>
      </w:r>
      <w:r w:rsidR="00C344E5">
        <w:rPr>
          <w:i/>
          <w:iCs/>
        </w:rPr>
        <w:t>.</w:t>
      </w:r>
    </w:p>
    <w:p w14:paraId="78274B5E" w14:textId="433291C7" w:rsidR="00F20278" w:rsidRDefault="004115E2" w:rsidP="004115E2">
      <w:pPr>
        <w:pStyle w:val="ListParagraph"/>
        <w:numPr>
          <w:ilvl w:val="0"/>
          <w:numId w:val="4"/>
        </w:numPr>
        <w:tabs>
          <w:tab w:val="left" w:pos="7655"/>
        </w:tabs>
        <w:ind w:left="426" w:hanging="284"/>
      </w:pPr>
      <w:r>
        <w:t xml:space="preserve">The </w:t>
      </w:r>
      <w:r w:rsidRPr="00A06BA9">
        <w:rPr>
          <w:b/>
          <w:bCs w:val="0"/>
        </w:rPr>
        <w:t>S</w:t>
      </w:r>
      <w:r>
        <w:t>upper (</w:t>
      </w:r>
      <w:r w:rsidRPr="004115E2">
        <w:rPr>
          <w:i/>
          <w:iCs/>
        </w:rPr>
        <w:t>Feast</w:t>
      </w:r>
      <w:r>
        <w:t xml:space="preserve">) </w:t>
      </w:r>
      <w:r w:rsidR="00C344E5">
        <w:t xml:space="preserve">as a </w:t>
      </w:r>
      <w:r w:rsidRPr="00C344E5">
        <w:rPr>
          <w:b/>
          <w:bCs w:val="0"/>
        </w:rPr>
        <w:t>M</w:t>
      </w:r>
      <w:r>
        <w:t xml:space="preserve">emorial </w:t>
      </w:r>
      <w:r w:rsidR="00C344E5">
        <w:t xml:space="preserve">in </w:t>
      </w:r>
      <w:r w:rsidR="00C344E5">
        <w:rPr>
          <w:b/>
          <w:bCs w:val="0"/>
        </w:rPr>
        <w:t>M</w:t>
      </w:r>
      <w:r w:rsidR="00C344E5">
        <w:t xml:space="preserve">emory </w:t>
      </w:r>
      <w:r>
        <w:t>of the Day.</w:t>
      </w:r>
      <w:r>
        <w:tab/>
        <w:t>E</w:t>
      </w:r>
      <w:r w:rsidR="00F20278">
        <w:t>xo. 12:</w:t>
      </w:r>
      <w:r>
        <w:t>1</w:t>
      </w:r>
      <w:r w:rsidR="00F20278">
        <w:t>4</w:t>
      </w:r>
    </w:p>
    <w:p w14:paraId="3E824591" w14:textId="26B3B062" w:rsidR="004115E2" w:rsidRDefault="00F20278" w:rsidP="004115E2">
      <w:pPr>
        <w:ind w:left="426"/>
        <w:rPr>
          <w:bCs w:val="0"/>
          <w:i/>
          <w:iCs/>
          <w:szCs w:val="20"/>
          <w:lang w:val="en-MY" w:eastAsia="en-MY"/>
        </w:rPr>
      </w:pPr>
      <w:r w:rsidRPr="004115E2">
        <w:rPr>
          <w:bCs w:val="0"/>
          <w:i/>
          <w:iCs/>
          <w:szCs w:val="20"/>
          <w:lang w:val="en-MY" w:eastAsia="en-MY"/>
        </w:rPr>
        <w:t xml:space="preserve">And </w:t>
      </w:r>
      <w:r w:rsidRPr="004115E2">
        <w:rPr>
          <w:rFonts w:ascii="Tahoma" w:hAnsi="Tahoma" w:cs="Tahoma"/>
          <w:bCs w:val="0"/>
          <w:i/>
          <w:iCs/>
          <w:szCs w:val="20"/>
          <w:lang w:val="en-MY" w:eastAsia="en-MY"/>
        </w:rPr>
        <w:t>﻿</w:t>
      </w:r>
      <w:r w:rsidRPr="004115E2">
        <w:rPr>
          <w:bCs w:val="0"/>
          <w:i/>
          <w:iCs/>
          <w:szCs w:val="20"/>
          <w:lang w:val="en-MY" w:eastAsia="en-MY"/>
        </w:rPr>
        <w:t xml:space="preserve">this day shall be unto you </w:t>
      </w:r>
      <w:r w:rsidRPr="004115E2">
        <w:rPr>
          <w:rFonts w:ascii="Tahoma" w:hAnsi="Tahoma" w:cs="Tahoma"/>
          <w:bCs w:val="0"/>
          <w:i/>
          <w:iCs/>
          <w:szCs w:val="20"/>
          <w:lang w:val="en-MY" w:eastAsia="en-MY"/>
        </w:rPr>
        <w:t>﻿</w:t>
      </w:r>
      <w:r w:rsidRPr="004115E2">
        <w:rPr>
          <w:bCs w:val="0"/>
          <w:i/>
          <w:iCs/>
          <w:szCs w:val="20"/>
          <w:lang w:val="en-MY" w:eastAsia="en-MY"/>
        </w:rPr>
        <w:t xml:space="preserve">for a memorial; and ye shall keep it a feast to the Lord throughout your generations; ye shall keep it a feast </w:t>
      </w:r>
      <w:r w:rsidRPr="004115E2">
        <w:rPr>
          <w:rFonts w:ascii="Tahoma" w:hAnsi="Tahoma" w:cs="Tahoma"/>
          <w:bCs w:val="0"/>
          <w:i/>
          <w:iCs/>
          <w:szCs w:val="20"/>
          <w:lang w:val="en-MY" w:eastAsia="en-MY"/>
        </w:rPr>
        <w:t>﻿</w:t>
      </w:r>
      <w:r w:rsidRPr="004115E2">
        <w:rPr>
          <w:bCs w:val="0"/>
          <w:i/>
          <w:iCs/>
          <w:szCs w:val="20"/>
          <w:lang w:val="en-MY" w:eastAsia="en-MY"/>
        </w:rPr>
        <w:t>by an ordinance for ever</w:t>
      </w:r>
      <w:r w:rsidR="004115E2">
        <w:rPr>
          <w:bCs w:val="0"/>
          <w:i/>
          <w:iCs/>
          <w:szCs w:val="20"/>
          <w:lang w:val="en-MY" w:eastAsia="en-MY"/>
        </w:rPr>
        <w:t>.</w:t>
      </w:r>
    </w:p>
    <w:p w14:paraId="235A2EBB" w14:textId="77777777" w:rsidR="00516F76" w:rsidRPr="00516F76" w:rsidRDefault="00C344E5" w:rsidP="00CD6E0A">
      <w:pPr>
        <w:pStyle w:val="ListParagraph"/>
        <w:numPr>
          <w:ilvl w:val="0"/>
          <w:numId w:val="5"/>
        </w:numPr>
        <w:tabs>
          <w:tab w:val="left" w:pos="7655"/>
        </w:tabs>
        <w:ind w:left="567"/>
      </w:pPr>
      <w:r w:rsidRPr="00516F76">
        <w:rPr>
          <w:b/>
          <w:bCs w:val="0"/>
        </w:rPr>
        <w:t>Cf. The Lord’s Supper for the Church:</w:t>
      </w:r>
      <w:r>
        <w:t xml:space="preserve"> </w:t>
      </w:r>
      <w:r w:rsidR="004115E2" w:rsidRPr="00516F76">
        <w:rPr>
          <w:i/>
          <w:iCs/>
        </w:rPr>
        <w:t xml:space="preserve">After the </w:t>
      </w:r>
      <w:r w:rsidR="00A9628C" w:rsidRPr="00516F76">
        <w:rPr>
          <w:b/>
          <w:bCs w:val="0"/>
          <w:i/>
          <w:iCs/>
        </w:rPr>
        <w:t>S</w:t>
      </w:r>
      <w:r w:rsidR="004115E2" w:rsidRPr="00516F76">
        <w:rPr>
          <w:i/>
          <w:iCs/>
        </w:rPr>
        <w:t xml:space="preserve">ame manner also </w:t>
      </w:r>
      <w:r w:rsidR="00AC7D25" w:rsidRPr="00516F76">
        <w:rPr>
          <w:i/>
          <w:iCs/>
        </w:rPr>
        <w:t>H</w:t>
      </w:r>
      <w:r w:rsidR="004115E2" w:rsidRPr="00516F76">
        <w:rPr>
          <w:i/>
          <w:iCs/>
        </w:rPr>
        <w:t xml:space="preserve">e took the cup, </w:t>
      </w:r>
      <w:r w:rsidR="004115E2" w:rsidRPr="00516F76">
        <w:rPr>
          <w:rFonts w:ascii="Tahoma" w:hAnsi="Tahoma" w:cs="Tahoma"/>
          <w:i/>
          <w:iCs/>
        </w:rPr>
        <w:t>﻿</w:t>
      </w:r>
      <w:r w:rsidR="004115E2" w:rsidRPr="00516F76">
        <w:rPr>
          <w:i/>
          <w:iCs/>
        </w:rPr>
        <w:t xml:space="preserve">when </w:t>
      </w:r>
      <w:r w:rsidR="00AC7D25" w:rsidRPr="00516F76">
        <w:rPr>
          <w:i/>
          <w:iCs/>
        </w:rPr>
        <w:t>H</w:t>
      </w:r>
      <w:r w:rsidR="004115E2" w:rsidRPr="00516F76">
        <w:rPr>
          <w:i/>
          <w:iCs/>
        </w:rPr>
        <w:t xml:space="preserve">e had </w:t>
      </w:r>
      <w:r w:rsidR="00A9628C" w:rsidRPr="00516F76">
        <w:rPr>
          <w:b/>
          <w:bCs w:val="0"/>
          <w:i/>
          <w:iCs/>
        </w:rPr>
        <w:t>S</w:t>
      </w:r>
      <w:r w:rsidR="004115E2" w:rsidRPr="00516F76">
        <w:rPr>
          <w:i/>
          <w:iCs/>
        </w:rPr>
        <w:t xml:space="preserve">upped, saying, </w:t>
      </w:r>
      <w:proofErr w:type="gramStart"/>
      <w:r w:rsidR="004115E2" w:rsidRPr="00516F76">
        <w:rPr>
          <w:i/>
          <w:iCs/>
        </w:rPr>
        <w:t>This</w:t>
      </w:r>
      <w:proofErr w:type="gramEnd"/>
      <w:r w:rsidR="004115E2" w:rsidRPr="00516F76">
        <w:rPr>
          <w:i/>
          <w:iCs/>
        </w:rPr>
        <w:t xml:space="preserve"> cup is the new testament in </w:t>
      </w:r>
      <w:r w:rsidR="00A9628C" w:rsidRPr="00516F76">
        <w:rPr>
          <w:i/>
          <w:iCs/>
        </w:rPr>
        <w:t>M</w:t>
      </w:r>
      <w:r w:rsidR="004115E2" w:rsidRPr="00516F76">
        <w:rPr>
          <w:i/>
          <w:iCs/>
        </w:rPr>
        <w:t xml:space="preserve">y </w:t>
      </w:r>
      <w:r w:rsidR="004115E2" w:rsidRPr="00516F76">
        <w:rPr>
          <w:b/>
          <w:bCs w:val="0"/>
          <w:i/>
          <w:iCs/>
        </w:rPr>
        <w:t>blood</w:t>
      </w:r>
      <w:r w:rsidR="004115E2" w:rsidRPr="00516F76">
        <w:rPr>
          <w:i/>
          <w:iCs/>
        </w:rPr>
        <w:t xml:space="preserve">: this do ye, as oft as ye drink it, </w:t>
      </w:r>
    </w:p>
    <w:p w14:paraId="3D9FC6F6" w14:textId="075A040E" w:rsidR="00AC7D25" w:rsidRDefault="004115E2" w:rsidP="00516F76">
      <w:pPr>
        <w:pStyle w:val="ListParagraph"/>
        <w:tabs>
          <w:tab w:val="left" w:pos="7655"/>
        </w:tabs>
        <w:ind w:left="567"/>
      </w:pPr>
      <w:r w:rsidRPr="00516F76">
        <w:rPr>
          <w:i/>
          <w:iCs/>
        </w:rPr>
        <w:t xml:space="preserve">in remembrance of </w:t>
      </w:r>
      <w:r w:rsidR="00AC7D25" w:rsidRPr="00516F76">
        <w:rPr>
          <w:i/>
          <w:iCs/>
        </w:rPr>
        <w:t>M</w:t>
      </w:r>
      <w:r w:rsidRPr="00516F76">
        <w:rPr>
          <w:i/>
          <w:iCs/>
        </w:rPr>
        <w:t xml:space="preserve">e. For as often as ye eat this bread, and drink this cup, </w:t>
      </w:r>
      <w:r w:rsidRPr="00516F76">
        <w:rPr>
          <w:rFonts w:ascii="Tahoma" w:hAnsi="Tahoma" w:cs="Tahoma"/>
          <w:i/>
          <w:iCs/>
        </w:rPr>
        <w:t>﻿</w:t>
      </w:r>
      <w:r w:rsidRPr="00516F76">
        <w:rPr>
          <w:i/>
          <w:iCs/>
        </w:rPr>
        <w:t>ye do shew the Lord’s</w:t>
      </w:r>
      <w:r w:rsidR="00AC7D25" w:rsidRPr="00516F76">
        <w:rPr>
          <w:i/>
          <w:iCs/>
        </w:rPr>
        <w:t xml:space="preserve"> death till He come.</w:t>
      </w:r>
      <w:r w:rsidR="00AC7D25" w:rsidRPr="00516F76">
        <w:rPr>
          <w:i/>
          <w:iCs/>
        </w:rPr>
        <w:tab/>
      </w:r>
      <w:r w:rsidR="00AC7D25">
        <w:t>I Cor. 11:25. 26</w:t>
      </w:r>
    </w:p>
    <w:p w14:paraId="3766A088" w14:textId="77777777" w:rsidR="00AC7D25" w:rsidRPr="00516F76" w:rsidRDefault="00AC7D25" w:rsidP="00AC7D25">
      <w:pPr>
        <w:tabs>
          <w:tab w:val="left" w:pos="7655"/>
        </w:tabs>
        <w:rPr>
          <w:bCs w:val="0"/>
          <w:i/>
          <w:iCs/>
          <w:sz w:val="16"/>
          <w:szCs w:val="16"/>
          <w:lang w:val="en-MY" w:eastAsia="en-MY"/>
        </w:rPr>
      </w:pPr>
    </w:p>
    <w:p w14:paraId="1927D992" w14:textId="6EEE4780" w:rsidR="00287D34" w:rsidRPr="00CE0A6D" w:rsidRDefault="00AC7D25" w:rsidP="00F443B8">
      <w:pPr>
        <w:pStyle w:val="ListParagraph"/>
        <w:numPr>
          <w:ilvl w:val="0"/>
          <w:numId w:val="1"/>
        </w:numPr>
        <w:tabs>
          <w:tab w:val="left" w:pos="284"/>
          <w:tab w:val="left" w:pos="7655"/>
        </w:tabs>
        <w:ind w:left="284" w:hanging="284"/>
        <w:rPr>
          <w:b/>
          <w:bCs w:val="0"/>
          <w:smallCaps/>
          <w:szCs w:val="20"/>
          <w:lang w:val="en-MY" w:eastAsia="en-MY"/>
        </w:rPr>
      </w:pPr>
      <w:r w:rsidRPr="00CE0A6D">
        <w:rPr>
          <w:b/>
          <w:bCs w:val="0"/>
          <w:smallCaps/>
          <w:szCs w:val="20"/>
          <w:lang w:val="en-MY" w:eastAsia="en-MY"/>
        </w:rPr>
        <w:t xml:space="preserve">The </w:t>
      </w:r>
      <w:r w:rsidR="00287D34" w:rsidRPr="00CE0A6D">
        <w:rPr>
          <w:b/>
          <w:bCs w:val="0"/>
          <w:smallCaps/>
          <w:szCs w:val="20"/>
          <w:lang w:val="en-MY" w:eastAsia="en-MY"/>
        </w:rPr>
        <w:t xml:space="preserve">Sustenance of the Blood for the Christian’s </w:t>
      </w:r>
      <w:r w:rsidR="00CE0A6D">
        <w:rPr>
          <w:b/>
          <w:bCs w:val="0"/>
          <w:smallCaps/>
          <w:szCs w:val="20"/>
          <w:lang w:val="en-MY" w:eastAsia="en-MY"/>
        </w:rPr>
        <w:t>…</w:t>
      </w:r>
    </w:p>
    <w:p w14:paraId="48D5F448" w14:textId="4563C166" w:rsidR="00287D34" w:rsidRDefault="00287D34" w:rsidP="00230A1A">
      <w:pPr>
        <w:pStyle w:val="ListParagraph"/>
        <w:numPr>
          <w:ilvl w:val="0"/>
          <w:numId w:val="6"/>
        </w:numPr>
        <w:tabs>
          <w:tab w:val="left" w:pos="284"/>
          <w:tab w:val="left" w:pos="7655"/>
        </w:tabs>
        <w:ind w:left="426" w:hanging="284"/>
        <w:rPr>
          <w:bCs w:val="0"/>
          <w:i/>
          <w:iCs/>
          <w:szCs w:val="20"/>
          <w:lang w:val="en-MY" w:eastAsia="en-MY"/>
        </w:rPr>
      </w:pPr>
      <w:r w:rsidRPr="00CE0A6D">
        <w:rPr>
          <w:b/>
          <w:szCs w:val="20"/>
          <w:lang w:val="en-MY" w:eastAsia="en-MY"/>
        </w:rPr>
        <w:t>Salvation</w:t>
      </w:r>
      <w:r w:rsidRPr="00287D34">
        <w:rPr>
          <w:bCs w:val="0"/>
          <w:szCs w:val="20"/>
          <w:lang w:val="en-MY" w:eastAsia="en-MY"/>
        </w:rPr>
        <w:t xml:space="preserve">: </w:t>
      </w:r>
      <w:r w:rsidRPr="00287D34">
        <w:rPr>
          <w:bCs w:val="0"/>
          <w:i/>
          <w:iCs/>
          <w:szCs w:val="20"/>
          <w:lang w:val="en-MY" w:eastAsia="en-MY"/>
        </w:rPr>
        <w:t xml:space="preserve">Forasmuch as ye know that </w:t>
      </w:r>
      <w:r w:rsidRPr="00287D34">
        <w:rPr>
          <w:rFonts w:ascii="Tahoma" w:hAnsi="Tahoma" w:cs="Tahoma"/>
          <w:bCs w:val="0"/>
          <w:i/>
          <w:iCs/>
          <w:szCs w:val="20"/>
          <w:lang w:val="en-MY" w:eastAsia="en-MY"/>
        </w:rPr>
        <w:t>﻿</w:t>
      </w:r>
      <w:r w:rsidRPr="00287D34">
        <w:rPr>
          <w:bCs w:val="0"/>
          <w:i/>
          <w:iCs/>
          <w:szCs w:val="20"/>
          <w:lang w:val="en-MY" w:eastAsia="en-MY"/>
        </w:rPr>
        <w:t xml:space="preserve">ye were not redeemed </w:t>
      </w:r>
      <w:r w:rsidRPr="00287D34">
        <w:rPr>
          <w:rFonts w:ascii="Tahoma" w:hAnsi="Tahoma" w:cs="Tahoma"/>
          <w:bCs w:val="0"/>
          <w:i/>
          <w:iCs/>
          <w:szCs w:val="20"/>
          <w:lang w:val="en-MY" w:eastAsia="en-MY"/>
        </w:rPr>
        <w:t>﻿</w:t>
      </w:r>
      <w:r w:rsidRPr="00287D34">
        <w:rPr>
          <w:bCs w:val="0"/>
          <w:i/>
          <w:iCs/>
          <w:szCs w:val="20"/>
          <w:lang w:val="en-MY" w:eastAsia="en-MY"/>
        </w:rPr>
        <w:t xml:space="preserve">with corruptible things, as silver and gold, from your </w:t>
      </w:r>
      <w:proofErr w:type="gramStart"/>
      <w:r w:rsidRPr="00287D34">
        <w:rPr>
          <w:bCs w:val="0"/>
          <w:i/>
          <w:iCs/>
          <w:szCs w:val="20"/>
          <w:lang w:val="en-MY" w:eastAsia="en-MY"/>
        </w:rPr>
        <w:t>vain</w:t>
      </w:r>
      <w:proofErr w:type="gramEnd"/>
      <w:r w:rsidRPr="00287D34">
        <w:rPr>
          <w:bCs w:val="0"/>
          <w:i/>
          <w:iCs/>
          <w:szCs w:val="20"/>
          <w:lang w:val="en-MY" w:eastAsia="en-MY"/>
        </w:rPr>
        <w:t xml:space="preserve"> </w:t>
      </w:r>
      <w:r w:rsidRPr="00287D34">
        <w:rPr>
          <w:rFonts w:ascii="Tahoma" w:hAnsi="Tahoma" w:cs="Tahoma"/>
          <w:bCs w:val="0"/>
          <w:i/>
          <w:iCs/>
          <w:szCs w:val="20"/>
          <w:lang w:val="en-MY" w:eastAsia="en-MY"/>
        </w:rPr>
        <w:t>﻿</w:t>
      </w:r>
      <w:r w:rsidRPr="00287D34">
        <w:rPr>
          <w:bCs w:val="0"/>
          <w:i/>
          <w:iCs/>
          <w:szCs w:val="20"/>
          <w:lang w:val="en-MY" w:eastAsia="en-MY"/>
        </w:rPr>
        <w:t xml:space="preserve">conversation </w:t>
      </w:r>
      <w:r w:rsidRPr="00287D34">
        <w:rPr>
          <w:rFonts w:ascii="Tahoma" w:hAnsi="Tahoma" w:cs="Tahoma"/>
          <w:bCs w:val="0"/>
          <w:i/>
          <w:iCs/>
          <w:szCs w:val="20"/>
          <w:lang w:val="en-MY" w:eastAsia="en-MY"/>
        </w:rPr>
        <w:t>﻿</w:t>
      </w:r>
      <w:r w:rsidRPr="00287D34">
        <w:rPr>
          <w:bCs w:val="0"/>
          <w:i/>
          <w:iCs/>
          <w:szCs w:val="20"/>
          <w:lang w:val="en-MY" w:eastAsia="en-MY"/>
        </w:rPr>
        <w:t>received by tradition from your fathers;</w:t>
      </w:r>
      <w:r w:rsidRPr="00287D34">
        <w:t xml:space="preserve"> </w:t>
      </w:r>
      <w:r w:rsidR="00A9628C">
        <w:rPr>
          <w:bCs w:val="0"/>
          <w:i/>
          <w:iCs/>
          <w:szCs w:val="20"/>
          <w:lang w:val="en-MY" w:eastAsia="en-MY"/>
        </w:rPr>
        <w:t>b</w:t>
      </w:r>
      <w:r w:rsidRPr="00287D34">
        <w:rPr>
          <w:bCs w:val="0"/>
          <w:i/>
          <w:iCs/>
          <w:szCs w:val="20"/>
          <w:lang w:val="en-MY" w:eastAsia="en-MY"/>
        </w:rPr>
        <w:t xml:space="preserve">ut </w:t>
      </w:r>
      <w:r w:rsidRPr="00287D34">
        <w:rPr>
          <w:rFonts w:ascii="Tahoma" w:hAnsi="Tahoma" w:cs="Tahoma"/>
          <w:bCs w:val="0"/>
          <w:i/>
          <w:iCs/>
          <w:szCs w:val="20"/>
          <w:lang w:val="en-MY" w:eastAsia="en-MY"/>
        </w:rPr>
        <w:t>﻿</w:t>
      </w:r>
      <w:r w:rsidRPr="00287D34">
        <w:rPr>
          <w:bCs w:val="0"/>
          <w:i/>
          <w:iCs/>
          <w:szCs w:val="20"/>
          <w:lang w:val="en-MY" w:eastAsia="en-MY"/>
        </w:rPr>
        <w:t xml:space="preserve">with the precious blood of Christ, as of </w:t>
      </w:r>
      <w:r w:rsidRPr="00287D34">
        <w:rPr>
          <w:rFonts w:ascii="Tahoma" w:hAnsi="Tahoma" w:cs="Tahoma"/>
          <w:bCs w:val="0"/>
          <w:i/>
          <w:iCs/>
          <w:szCs w:val="20"/>
          <w:lang w:val="en-MY" w:eastAsia="en-MY"/>
        </w:rPr>
        <w:t>﻿</w:t>
      </w:r>
      <w:r w:rsidRPr="00287D34">
        <w:rPr>
          <w:bCs w:val="0"/>
          <w:i/>
          <w:iCs/>
          <w:szCs w:val="20"/>
          <w:lang w:val="en-MY" w:eastAsia="en-MY"/>
        </w:rPr>
        <w:t xml:space="preserve">a lamb </w:t>
      </w:r>
      <w:r w:rsidRPr="00287D34">
        <w:rPr>
          <w:rFonts w:ascii="Tahoma" w:hAnsi="Tahoma" w:cs="Tahoma"/>
          <w:bCs w:val="0"/>
          <w:i/>
          <w:iCs/>
          <w:szCs w:val="20"/>
          <w:lang w:val="en-MY" w:eastAsia="en-MY"/>
        </w:rPr>
        <w:t>﻿</w:t>
      </w:r>
      <w:r w:rsidRPr="00287D34">
        <w:rPr>
          <w:bCs w:val="0"/>
          <w:i/>
          <w:iCs/>
          <w:szCs w:val="20"/>
          <w:lang w:val="en-MY" w:eastAsia="en-MY"/>
        </w:rPr>
        <w:t>without blemish and without spot</w:t>
      </w:r>
      <w:r>
        <w:rPr>
          <w:bCs w:val="0"/>
          <w:i/>
          <w:iCs/>
          <w:szCs w:val="20"/>
          <w:lang w:val="en-MY" w:eastAsia="en-MY"/>
        </w:rPr>
        <w:t>.</w:t>
      </w:r>
      <w:r>
        <w:rPr>
          <w:bCs w:val="0"/>
          <w:i/>
          <w:iCs/>
          <w:szCs w:val="20"/>
          <w:lang w:val="en-MY" w:eastAsia="en-MY"/>
        </w:rPr>
        <w:tab/>
      </w:r>
      <w:r>
        <w:rPr>
          <w:bCs w:val="0"/>
          <w:szCs w:val="20"/>
          <w:lang w:val="en-MY" w:eastAsia="en-MY"/>
        </w:rPr>
        <w:t>I Pet. 1:18, 19</w:t>
      </w:r>
    </w:p>
    <w:p w14:paraId="6598774A" w14:textId="12E392B8" w:rsidR="00AC7D25" w:rsidRDefault="00287D34" w:rsidP="00287D34">
      <w:pPr>
        <w:pStyle w:val="ListParagraph"/>
        <w:numPr>
          <w:ilvl w:val="0"/>
          <w:numId w:val="6"/>
        </w:numPr>
        <w:tabs>
          <w:tab w:val="left" w:pos="284"/>
          <w:tab w:val="left" w:pos="7655"/>
        </w:tabs>
        <w:ind w:left="426" w:hanging="284"/>
        <w:rPr>
          <w:bCs w:val="0"/>
          <w:szCs w:val="20"/>
          <w:lang w:val="en-MY" w:eastAsia="en-MY"/>
        </w:rPr>
      </w:pPr>
      <w:r w:rsidRPr="00CE0A6D">
        <w:rPr>
          <w:b/>
          <w:szCs w:val="20"/>
          <w:lang w:val="en-MY" w:eastAsia="en-MY"/>
        </w:rPr>
        <w:t>Sanctification</w:t>
      </w:r>
      <w:r>
        <w:rPr>
          <w:bCs w:val="0"/>
          <w:szCs w:val="20"/>
          <w:lang w:val="en-MY" w:eastAsia="en-MY"/>
        </w:rPr>
        <w:t xml:space="preserve">: </w:t>
      </w:r>
      <w:r w:rsidR="00AC7D25" w:rsidRPr="00AC7D25">
        <w:rPr>
          <w:bCs w:val="0"/>
          <w:i/>
          <w:iCs/>
          <w:szCs w:val="20"/>
          <w:lang w:val="en-MY" w:eastAsia="en-MY"/>
        </w:rPr>
        <w:t xml:space="preserve">But if we walk in the light, as </w:t>
      </w:r>
      <w:r w:rsidR="00A9628C">
        <w:rPr>
          <w:bCs w:val="0"/>
          <w:i/>
          <w:iCs/>
          <w:szCs w:val="20"/>
          <w:lang w:val="en-MY" w:eastAsia="en-MY"/>
        </w:rPr>
        <w:t>H</w:t>
      </w:r>
      <w:r w:rsidR="00AC7D25" w:rsidRPr="00AC7D25">
        <w:rPr>
          <w:bCs w:val="0"/>
          <w:i/>
          <w:iCs/>
          <w:szCs w:val="20"/>
          <w:lang w:val="en-MY" w:eastAsia="en-MY"/>
        </w:rPr>
        <w:t xml:space="preserve">e is in the light, we have fellowship one with another, and </w:t>
      </w:r>
      <w:r w:rsidR="00AC7D25" w:rsidRPr="00AC7D25">
        <w:rPr>
          <w:rFonts w:ascii="Tahoma" w:hAnsi="Tahoma" w:cs="Tahoma"/>
          <w:bCs w:val="0"/>
          <w:i/>
          <w:iCs/>
          <w:szCs w:val="20"/>
          <w:lang w:val="en-MY" w:eastAsia="en-MY"/>
        </w:rPr>
        <w:t>﻿</w:t>
      </w:r>
      <w:r w:rsidR="00AC7D25" w:rsidRPr="00AC7D25">
        <w:rPr>
          <w:bCs w:val="0"/>
          <w:i/>
          <w:iCs/>
          <w:szCs w:val="20"/>
          <w:lang w:val="en-MY" w:eastAsia="en-MY"/>
        </w:rPr>
        <w:t xml:space="preserve">the blood of </w:t>
      </w:r>
      <w:r w:rsidR="00AC7D25" w:rsidRPr="00AC7D25">
        <w:rPr>
          <w:rFonts w:ascii="Tahoma" w:hAnsi="Tahoma" w:cs="Tahoma"/>
          <w:bCs w:val="0"/>
          <w:i/>
          <w:iCs/>
          <w:szCs w:val="20"/>
          <w:lang w:val="en-MY" w:eastAsia="en-MY"/>
        </w:rPr>
        <w:t>﻿</w:t>
      </w:r>
      <w:r w:rsidR="00AC7D25" w:rsidRPr="00AC7D25">
        <w:rPr>
          <w:bCs w:val="0"/>
          <w:i/>
          <w:iCs/>
          <w:szCs w:val="20"/>
          <w:lang w:val="en-MY" w:eastAsia="en-MY"/>
        </w:rPr>
        <w:t xml:space="preserve">Jesus Christ </w:t>
      </w:r>
      <w:r w:rsidR="00A9628C">
        <w:rPr>
          <w:bCs w:val="0"/>
          <w:i/>
          <w:iCs/>
          <w:szCs w:val="20"/>
          <w:lang w:val="en-MY" w:eastAsia="en-MY"/>
        </w:rPr>
        <w:t>H</w:t>
      </w:r>
      <w:r w:rsidR="00AC7D25" w:rsidRPr="00AC7D25">
        <w:rPr>
          <w:bCs w:val="0"/>
          <w:i/>
          <w:iCs/>
          <w:szCs w:val="20"/>
          <w:lang w:val="en-MY" w:eastAsia="en-MY"/>
        </w:rPr>
        <w:t xml:space="preserve">is Son </w:t>
      </w:r>
      <w:r w:rsidR="00AC7D25" w:rsidRPr="00AC7D25">
        <w:rPr>
          <w:rFonts w:ascii="Tahoma" w:hAnsi="Tahoma" w:cs="Tahoma"/>
          <w:bCs w:val="0"/>
          <w:i/>
          <w:iCs/>
          <w:szCs w:val="20"/>
          <w:lang w:val="en-MY" w:eastAsia="en-MY"/>
        </w:rPr>
        <w:t>﻿</w:t>
      </w:r>
      <w:proofErr w:type="spellStart"/>
      <w:r w:rsidR="00AC7D25" w:rsidRPr="00AC7D25">
        <w:rPr>
          <w:bCs w:val="0"/>
          <w:i/>
          <w:iCs/>
          <w:szCs w:val="20"/>
          <w:lang w:val="en-MY" w:eastAsia="en-MY"/>
        </w:rPr>
        <w:t>cleanse</w:t>
      </w:r>
      <w:r w:rsidR="00A9628C">
        <w:rPr>
          <w:bCs w:val="0"/>
          <w:i/>
          <w:iCs/>
          <w:szCs w:val="20"/>
          <w:lang w:val="en-MY" w:eastAsia="en-MY"/>
        </w:rPr>
        <w:t>th</w:t>
      </w:r>
      <w:proofErr w:type="spellEnd"/>
      <w:r w:rsidR="00AC7D25" w:rsidRPr="00AC7D25">
        <w:rPr>
          <w:bCs w:val="0"/>
          <w:i/>
          <w:iCs/>
          <w:szCs w:val="20"/>
          <w:lang w:val="en-MY" w:eastAsia="en-MY"/>
        </w:rPr>
        <w:t xml:space="preserve"> us from all sin.</w:t>
      </w:r>
      <w:r>
        <w:rPr>
          <w:bCs w:val="0"/>
          <w:i/>
          <w:iCs/>
          <w:szCs w:val="20"/>
          <w:lang w:val="en-MY" w:eastAsia="en-MY"/>
        </w:rPr>
        <w:tab/>
      </w:r>
      <w:r>
        <w:rPr>
          <w:bCs w:val="0"/>
          <w:szCs w:val="20"/>
          <w:lang w:val="en-MY" w:eastAsia="en-MY"/>
        </w:rPr>
        <w:t xml:space="preserve"> Jn. 1:7</w:t>
      </w:r>
    </w:p>
    <w:p w14:paraId="7EC3E7FA" w14:textId="77777777" w:rsidR="00CE0A6D" w:rsidRPr="00516F76" w:rsidRDefault="00CE0A6D" w:rsidP="00A9628C">
      <w:pPr>
        <w:pStyle w:val="ListParagraph"/>
        <w:tabs>
          <w:tab w:val="left" w:pos="284"/>
          <w:tab w:val="left" w:pos="7655"/>
        </w:tabs>
        <w:ind w:left="426"/>
        <w:rPr>
          <w:bCs w:val="0"/>
          <w:sz w:val="16"/>
          <w:szCs w:val="16"/>
          <w:lang w:val="en-MY" w:eastAsia="en-MY"/>
        </w:rPr>
      </w:pPr>
    </w:p>
    <w:p w14:paraId="01CE10B2" w14:textId="2BDD66B3" w:rsidR="00AC7D25" w:rsidRPr="00CE0A6D" w:rsidRDefault="00CE0A6D" w:rsidP="00AC7D25">
      <w:pPr>
        <w:pStyle w:val="ListParagraph"/>
        <w:numPr>
          <w:ilvl w:val="0"/>
          <w:numId w:val="1"/>
        </w:numPr>
        <w:tabs>
          <w:tab w:val="left" w:pos="284"/>
          <w:tab w:val="left" w:pos="7655"/>
        </w:tabs>
        <w:ind w:left="284" w:hanging="284"/>
        <w:rPr>
          <w:b/>
          <w:bCs w:val="0"/>
          <w:i/>
          <w:iCs/>
          <w:smallCaps/>
          <w:szCs w:val="20"/>
          <w:lang w:val="en-MY" w:eastAsia="en-MY"/>
        </w:rPr>
      </w:pPr>
      <w:r w:rsidRPr="00CE0A6D">
        <w:rPr>
          <w:b/>
          <w:bCs w:val="0"/>
          <w:smallCaps/>
          <w:szCs w:val="20"/>
          <w:lang w:val="en-MY" w:eastAsia="en-MY"/>
        </w:rPr>
        <w:t>Stop Taking Blood</w:t>
      </w:r>
    </w:p>
    <w:p w14:paraId="38709A25" w14:textId="39F1FBD0" w:rsidR="006B4CF2" w:rsidRPr="006B4CF2" w:rsidRDefault="006B4CF2" w:rsidP="00CE0A6D">
      <w:pPr>
        <w:pStyle w:val="ListParagraph"/>
        <w:numPr>
          <w:ilvl w:val="0"/>
          <w:numId w:val="8"/>
        </w:numPr>
        <w:tabs>
          <w:tab w:val="left" w:pos="426"/>
          <w:tab w:val="left" w:pos="7655"/>
        </w:tabs>
        <w:ind w:left="426" w:hanging="284"/>
        <w:rPr>
          <w:bCs w:val="0"/>
          <w:i/>
          <w:iCs/>
          <w:szCs w:val="20"/>
          <w:lang w:val="en-MY" w:eastAsia="en-MY"/>
        </w:rPr>
      </w:pPr>
      <w:r w:rsidRPr="00A06BA9">
        <w:rPr>
          <w:b/>
          <w:szCs w:val="20"/>
          <w:lang w:val="en-MY" w:eastAsia="en-MY"/>
        </w:rPr>
        <w:t>Man</w:t>
      </w:r>
      <w:r>
        <w:rPr>
          <w:bCs w:val="0"/>
          <w:szCs w:val="20"/>
          <w:lang w:val="en-MY" w:eastAsia="en-MY"/>
        </w:rPr>
        <w:t xml:space="preserve"> </w:t>
      </w:r>
      <w:r w:rsidR="00CE0A6D" w:rsidRPr="00A9628C">
        <w:rPr>
          <w:b/>
          <w:szCs w:val="20"/>
          <w:lang w:val="en-MY" w:eastAsia="en-MY"/>
        </w:rPr>
        <w:t>F</w:t>
      </w:r>
      <w:r w:rsidR="00CE0A6D">
        <w:rPr>
          <w:bCs w:val="0"/>
          <w:szCs w:val="20"/>
          <w:lang w:val="en-MY" w:eastAsia="en-MY"/>
        </w:rPr>
        <w:t xml:space="preserve">orbidden to eat </w:t>
      </w:r>
      <w:r w:rsidR="00A9628C">
        <w:rPr>
          <w:bCs w:val="0"/>
          <w:szCs w:val="20"/>
          <w:lang w:val="en-MY" w:eastAsia="en-MY"/>
        </w:rPr>
        <w:t>B</w:t>
      </w:r>
      <w:r w:rsidR="00CE0A6D">
        <w:rPr>
          <w:bCs w:val="0"/>
          <w:szCs w:val="20"/>
          <w:lang w:val="en-MY" w:eastAsia="en-MY"/>
        </w:rPr>
        <w:t>lood</w:t>
      </w:r>
      <w:r>
        <w:rPr>
          <w:bCs w:val="0"/>
          <w:szCs w:val="20"/>
          <w:lang w:val="en-MY" w:eastAsia="en-MY"/>
        </w:rPr>
        <w:t xml:space="preserve"> after the </w:t>
      </w:r>
      <w:r w:rsidRPr="00A9628C">
        <w:rPr>
          <w:b/>
          <w:szCs w:val="20"/>
          <w:lang w:val="en-MY" w:eastAsia="en-MY"/>
        </w:rPr>
        <w:t>F</w:t>
      </w:r>
      <w:r>
        <w:rPr>
          <w:bCs w:val="0"/>
          <w:szCs w:val="20"/>
          <w:lang w:val="en-MY" w:eastAsia="en-MY"/>
        </w:rPr>
        <w:t>lood:</w:t>
      </w:r>
      <w:r>
        <w:rPr>
          <w:bCs w:val="0"/>
          <w:szCs w:val="20"/>
          <w:lang w:val="en-MY" w:eastAsia="en-MY"/>
        </w:rPr>
        <w:tab/>
      </w:r>
      <w:r w:rsidRPr="006B4CF2">
        <w:rPr>
          <w:bCs w:val="0"/>
          <w:szCs w:val="20"/>
          <w:lang w:val="en-MY" w:eastAsia="en-MY"/>
        </w:rPr>
        <w:t>Gen. 9:4</w:t>
      </w:r>
    </w:p>
    <w:p w14:paraId="24513A55" w14:textId="1FB97193" w:rsidR="00CE0A6D" w:rsidRPr="006B4CF2" w:rsidRDefault="006B4CF2" w:rsidP="006B4CF2">
      <w:pPr>
        <w:tabs>
          <w:tab w:val="left" w:pos="426"/>
          <w:tab w:val="left" w:pos="7655"/>
        </w:tabs>
        <w:rPr>
          <w:bCs w:val="0"/>
          <w:i/>
          <w:iCs/>
          <w:szCs w:val="20"/>
          <w:lang w:val="en-MY" w:eastAsia="en-MY"/>
        </w:rPr>
      </w:pPr>
      <w:r>
        <w:rPr>
          <w:bCs w:val="0"/>
          <w:szCs w:val="20"/>
          <w:lang w:val="en-MY" w:eastAsia="en-MY"/>
        </w:rPr>
        <w:tab/>
      </w:r>
      <w:r w:rsidRPr="006B4CF2">
        <w:rPr>
          <w:bCs w:val="0"/>
          <w:i/>
          <w:iCs/>
          <w:szCs w:val="20"/>
          <w:lang w:val="en-MY" w:eastAsia="en-MY"/>
        </w:rPr>
        <w:t xml:space="preserve">But flesh with the </w:t>
      </w:r>
      <w:r w:rsidRPr="006B4CF2">
        <w:rPr>
          <w:rFonts w:ascii="Tahoma" w:hAnsi="Tahoma" w:cs="Tahoma"/>
          <w:bCs w:val="0"/>
          <w:i/>
          <w:iCs/>
          <w:szCs w:val="20"/>
          <w:lang w:val="en-MY" w:eastAsia="en-MY"/>
        </w:rPr>
        <w:t>﻿</w:t>
      </w:r>
      <w:r w:rsidRPr="006B4CF2">
        <w:rPr>
          <w:bCs w:val="0"/>
          <w:i/>
          <w:iCs/>
          <w:szCs w:val="20"/>
          <w:lang w:val="en-MY" w:eastAsia="en-MY"/>
        </w:rPr>
        <w:t>life thereof, which is the blood thereof, shall ye not eat.</w:t>
      </w:r>
      <w:r w:rsidRPr="006B4CF2">
        <w:rPr>
          <w:bCs w:val="0"/>
          <w:szCs w:val="20"/>
          <w:lang w:val="en-MY" w:eastAsia="en-MY"/>
        </w:rPr>
        <w:tab/>
      </w:r>
    </w:p>
    <w:p w14:paraId="680E037E" w14:textId="7A77C9AA" w:rsidR="006B4CF2" w:rsidRPr="009F03E6" w:rsidRDefault="006B4CF2" w:rsidP="009F03E6">
      <w:pPr>
        <w:pStyle w:val="ListParagraph"/>
        <w:numPr>
          <w:ilvl w:val="0"/>
          <w:numId w:val="8"/>
        </w:numPr>
        <w:tabs>
          <w:tab w:val="left" w:pos="426"/>
          <w:tab w:val="left" w:pos="7655"/>
        </w:tabs>
        <w:ind w:left="426" w:hanging="284"/>
        <w:rPr>
          <w:bCs w:val="0"/>
          <w:i/>
          <w:iCs/>
          <w:szCs w:val="20"/>
          <w:lang w:val="en-MY" w:eastAsia="en-MY"/>
        </w:rPr>
      </w:pPr>
      <w:r w:rsidRPr="00A06BA9">
        <w:rPr>
          <w:b/>
          <w:szCs w:val="20"/>
          <w:lang w:val="en-MY" w:eastAsia="en-MY"/>
        </w:rPr>
        <w:t>Israel</w:t>
      </w:r>
      <w:r>
        <w:rPr>
          <w:bCs w:val="0"/>
          <w:szCs w:val="20"/>
          <w:lang w:val="en-MY" w:eastAsia="en-MY"/>
        </w:rPr>
        <w:t xml:space="preserve"> </w:t>
      </w:r>
      <w:r w:rsidRPr="00A9628C">
        <w:rPr>
          <w:b/>
          <w:szCs w:val="20"/>
          <w:lang w:val="en-MY" w:eastAsia="en-MY"/>
        </w:rPr>
        <w:t>F</w:t>
      </w:r>
      <w:r>
        <w:rPr>
          <w:bCs w:val="0"/>
          <w:szCs w:val="20"/>
          <w:lang w:val="en-MY" w:eastAsia="en-MY"/>
        </w:rPr>
        <w:t>orbidden to eat Blood</w:t>
      </w:r>
      <w:r w:rsidR="009F03E6">
        <w:rPr>
          <w:bCs w:val="0"/>
          <w:szCs w:val="20"/>
          <w:lang w:val="en-MY" w:eastAsia="en-MY"/>
        </w:rPr>
        <w:t xml:space="preserve"> </w:t>
      </w:r>
      <w:r w:rsidR="00516F76">
        <w:rPr>
          <w:bCs w:val="0"/>
          <w:szCs w:val="20"/>
          <w:lang w:val="en-MY" w:eastAsia="en-MY"/>
        </w:rPr>
        <w:t xml:space="preserve">and </w:t>
      </w:r>
      <w:r w:rsidR="00516F76" w:rsidRPr="00516F76">
        <w:rPr>
          <w:b/>
          <w:szCs w:val="20"/>
          <w:lang w:val="en-MY" w:eastAsia="en-MY"/>
        </w:rPr>
        <w:t>F</w:t>
      </w:r>
      <w:r w:rsidR="00516F76">
        <w:rPr>
          <w:bCs w:val="0"/>
          <w:szCs w:val="20"/>
          <w:lang w:val="en-MY" w:eastAsia="en-MY"/>
        </w:rPr>
        <w:t xml:space="preserve">at </w:t>
      </w:r>
      <w:r w:rsidR="009F03E6">
        <w:rPr>
          <w:bCs w:val="0"/>
          <w:szCs w:val="20"/>
          <w:lang w:val="en-MY" w:eastAsia="en-MY"/>
        </w:rPr>
        <w:t>–</w:t>
      </w:r>
      <w:r w:rsidR="009F03E6">
        <w:rPr>
          <w:bCs w:val="0"/>
          <w:szCs w:val="20"/>
          <w:lang w:val="en-MY" w:eastAsia="en-MY"/>
        </w:rPr>
        <w:tab/>
      </w:r>
      <w:r w:rsidRPr="009F03E6">
        <w:rPr>
          <w:bCs w:val="0"/>
          <w:szCs w:val="20"/>
          <w:lang w:val="en-MY" w:eastAsia="en-MY"/>
        </w:rPr>
        <w:t>Lev. 3:17</w:t>
      </w:r>
    </w:p>
    <w:p w14:paraId="402DC887" w14:textId="2063DFE2" w:rsidR="006B4CF2" w:rsidRPr="009F03E6" w:rsidRDefault="009F03E6" w:rsidP="009F03E6">
      <w:pPr>
        <w:pStyle w:val="ListParagraph"/>
        <w:numPr>
          <w:ilvl w:val="0"/>
          <w:numId w:val="12"/>
        </w:numPr>
        <w:tabs>
          <w:tab w:val="left" w:pos="567"/>
          <w:tab w:val="left" w:pos="7655"/>
        </w:tabs>
        <w:ind w:left="567" w:hanging="283"/>
        <w:rPr>
          <w:bCs w:val="0"/>
          <w:i/>
          <w:iCs/>
          <w:szCs w:val="20"/>
          <w:lang w:val="en-MY" w:eastAsia="en-MY"/>
        </w:rPr>
      </w:pPr>
      <w:r>
        <w:rPr>
          <w:bCs w:val="0"/>
          <w:szCs w:val="20"/>
          <w:lang w:val="en-MY" w:eastAsia="en-MY"/>
        </w:rPr>
        <w:t xml:space="preserve">The </w:t>
      </w:r>
      <w:r w:rsidRPr="009F03E6">
        <w:rPr>
          <w:b/>
          <w:szCs w:val="20"/>
          <w:lang w:val="en-MY" w:eastAsia="en-MY"/>
        </w:rPr>
        <w:t>R</w:t>
      </w:r>
      <w:r>
        <w:rPr>
          <w:bCs w:val="0"/>
          <w:szCs w:val="20"/>
          <w:lang w:val="en-MY" w:eastAsia="en-MY"/>
        </w:rPr>
        <w:t xml:space="preserve">egulation: </w:t>
      </w:r>
      <w:r w:rsidR="006B4CF2" w:rsidRPr="009F03E6">
        <w:rPr>
          <w:bCs w:val="0"/>
          <w:i/>
          <w:iCs/>
          <w:szCs w:val="20"/>
          <w:lang w:val="en-MY" w:eastAsia="en-MY"/>
        </w:rPr>
        <w:t xml:space="preserve">It shall be a </w:t>
      </w:r>
      <w:r w:rsidR="006B4CF2" w:rsidRPr="009F03E6">
        <w:rPr>
          <w:rFonts w:ascii="Tahoma" w:hAnsi="Tahoma" w:cs="Tahoma"/>
          <w:bCs w:val="0"/>
          <w:i/>
          <w:iCs/>
          <w:szCs w:val="20"/>
          <w:lang w:val="en-MY" w:eastAsia="en-MY"/>
        </w:rPr>
        <w:t>﻿</w:t>
      </w:r>
      <w:r w:rsidR="006B4CF2" w:rsidRPr="009F03E6">
        <w:rPr>
          <w:bCs w:val="0"/>
          <w:i/>
          <w:iCs/>
          <w:szCs w:val="20"/>
          <w:lang w:val="en-MY" w:eastAsia="en-MY"/>
        </w:rPr>
        <w:t xml:space="preserve">perpetual statute for your generations throughout all your dwellings, that ye eat neither </w:t>
      </w:r>
      <w:r w:rsidR="006B4CF2" w:rsidRPr="009F03E6">
        <w:rPr>
          <w:rFonts w:ascii="Tahoma" w:hAnsi="Tahoma" w:cs="Tahoma"/>
          <w:bCs w:val="0"/>
          <w:i/>
          <w:iCs/>
          <w:szCs w:val="20"/>
          <w:lang w:val="en-MY" w:eastAsia="en-MY"/>
        </w:rPr>
        <w:t>﻿</w:t>
      </w:r>
      <w:r w:rsidR="006B4CF2" w:rsidRPr="009F03E6">
        <w:rPr>
          <w:bCs w:val="0"/>
          <w:i/>
          <w:iCs/>
          <w:szCs w:val="20"/>
          <w:lang w:val="en-MY" w:eastAsia="en-MY"/>
        </w:rPr>
        <w:t xml:space="preserve">fat nor </w:t>
      </w:r>
      <w:r w:rsidR="006B4CF2" w:rsidRPr="009F03E6">
        <w:rPr>
          <w:rFonts w:ascii="Tahoma" w:hAnsi="Tahoma" w:cs="Tahoma"/>
          <w:bCs w:val="0"/>
          <w:i/>
          <w:iCs/>
          <w:szCs w:val="20"/>
          <w:lang w:val="en-MY" w:eastAsia="en-MY"/>
        </w:rPr>
        <w:t>﻿</w:t>
      </w:r>
      <w:r w:rsidR="006B4CF2" w:rsidRPr="009F03E6">
        <w:rPr>
          <w:bCs w:val="0"/>
          <w:i/>
          <w:iCs/>
          <w:szCs w:val="20"/>
          <w:lang w:val="en-MY" w:eastAsia="en-MY"/>
        </w:rPr>
        <w:t>blood</w:t>
      </w:r>
    </w:p>
    <w:p w14:paraId="6CFADFAC" w14:textId="71717449" w:rsidR="008F63A0" w:rsidRDefault="009F03E6" w:rsidP="009F03E6">
      <w:pPr>
        <w:numPr>
          <w:ilvl w:val="0"/>
          <w:numId w:val="12"/>
        </w:numPr>
        <w:tabs>
          <w:tab w:val="left" w:pos="567"/>
          <w:tab w:val="left" w:pos="7655"/>
        </w:tabs>
        <w:ind w:left="567" w:hanging="283"/>
        <w:rPr>
          <w:i/>
          <w:iCs/>
          <w:szCs w:val="20"/>
          <w:lang w:eastAsia="en-MY"/>
        </w:rPr>
      </w:pPr>
      <w:r>
        <w:rPr>
          <w:szCs w:val="20"/>
          <w:lang w:eastAsia="en-MY"/>
        </w:rPr>
        <w:t xml:space="preserve">The </w:t>
      </w:r>
      <w:r w:rsidRPr="009F03E6">
        <w:rPr>
          <w:b/>
          <w:bCs w:val="0"/>
          <w:szCs w:val="20"/>
          <w:lang w:eastAsia="en-MY"/>
        </w:rPr>
        <w:t>R</w:t>
      </w:r>
      <w:r>
        <w:rPr>
          <w:szCs w:val="20"/>
          <w:lang w:eastAsia="en-MY"/>
        </w:rPr>
        <w:t xml:space="preserve">ule: </w:t>
      </w:r>
      <w:r w:rsidR="006B4CF2" w:rsidRPr="006B4CF2">
        <w:rPr>
          <w:i/>
          <w:iCs/>
          <w:szCs w:val="20"/>
          <w:lang w:eastAsia="en-MY"/>
        </w:rPr>
        <w:t xml:space="preserve">And whatsoever man there be of the house of Israel, or of the strangers that sojourn among you, </w:t>
      </w:r>
      <w:r w:rsidR="006B4CF2" w:rsidRPr="006B4CF2">
        <w:rPr>
          <w:rFonts w:ascii="Tahoma" w:hAnsi="Tahoma" w:cs="Tahoma"/>
          <w:i/>
          <w:iCs/>
          <w:szCs w:val="20"/>
          <w:lang w:eastAsia="en-MY"/>
        </w:rPr>
        <w:t>﻿</w:t>
      </w:r>
      <w:r w:rsidR="006B4CF2" w:rsidRPr="006B4CF2">
        <w:rPr>
          <w:i/>
          <w:iCs/>
          <w:szCs w:val="20"/>
          <w:lang w:eastAsia="en-MY"/>
        </w:rPr>
        <w:t xml:space="preserve">that </w:t>
      </w:r>
      <w:proofErr w:type="spellStart"/>
      <w:r w:rsidR="006B4CF2" w:rsidRPr="006B4CF2">
        <w:rPr>
          <w:i/>
          <w:iCs/>
          <w:szCs w:val="20"/>
          <w:lang w:eastAsia="en-MY"/>
        </w:rPr>
        <w:t>eateth</w:t>
      </w:r>
      <w:proofErr w:type="spellEnd"/>
      <w:r w:rsidR="006B4CF2" w:rsidRPr="006B4CF2">
        <w:rPr>
          <w:i/>
          <w:iCs/>
          <w:szCs w:val="20"/>
          <w:lang w:eastAsia="en-MY"/>
        </w:rPr>
        <w:t xml:space="preserve"> any manner of blood; </w:t>
      </w:r>
      <w:bookmarkStart w:id="0" w:name="_Hlk163747700"/>
      <w:r w:rsidR="006B4CF2" w:rsidRPr="006B4CF2">
        <w:rPr>
          <w:i/>
          <w:iCs/>
          <w:szCs w:val="20"/>
          <w:lang w:eastAsia="en-MY"/>
        </w:rPr>
        <w:t xml:space="preserve">I will even </w:t>
      </w:r>
      <w:r w:rsidR="006B4CF2" w:rsidRPr="006B4CF2">
        <w:rPr>
          <w:rFonts w:ascii="Tahoma" w:hAnsi="Tahoma" w:cs="Tahoma"/>
          <w:i/>
          <w:iCs/>
          <w:szCs w:val="20"/>
          <w:lang w:eastAsia="en-MY"/>
        </w:rPr>
        <w:t>﻿</w:t>
      </w:r>
      <w:r w:rsidR="006B4CF2" w:rsidRPr="006B4CF2">
        <w:rPr>
          <w:i/>
          <w:iCs/>
          <w:szCs w:val="20"/>
          <w:lang w:eastAsia="en-MY"/>
        </w:rPr>
        <w:t xml:space="preserve">set </w:t>
      </w:r>
      <w:r w:rsidR="006B4CF2">
        <w:rPr>
          <w:i/>
          <w:iCs/>
          <w:szCs w:val="20"/>
          <w:lang w:eastAsia="en-MY"/>
        </w:rPr>
        <w:t>M</w:t>
      </w:r>
      <w:r w:rsidR="006B4CF2" w:rsidRPr="006B4CF2">
        <w:rPr>
          <w:i/>
          <w:iCs/>
          <w:szCs w:val="20"/>
          <w:lang w:eastAsia="en-MY"/>
        </w:rPr>
        <w:t xml:space="preserve">y face against that soul that </w:t>
      </w:r>
      <w:proofErr w:type="spellStart"/>
      <w:r w:rsidR="006B4CF2" w:rsidRPr="006B4CF2">
        <w:rPr>
          <w:i/>
          <w:iCs/>
          <w:szCs w:val="20"/>
          <w:lang w:eastAsia="en-MY"/>
        </w:rPr>
        <w:t>eateth</w:t>
      </w:r>
      <w:proofErr w:type="spellEnd"/>
      <w:r w:rsidR="006B4CF2" w:rsidRPr="006B4CF2">
        <w:rPr>
          <w:i/>
          <w:iCs/>
          <w:szCs w:val="20"/>
          <w:lang w:eastAsia="en-MY"/>
        </w:rPr>
        <w:t xml:space="preserve"> blood</w:t>
      </w:r>
      <w:bookmarkEnd w:id="0"/>
      <w:r w:rsidR="006B4CF2" w:rsidRPr="006B4CF2">
        <w:rPr>
          <w:i/>
          <w:iCs/>
          <w:szCs w:val="20"/>
          <w:lang w:eastAsia="en-MY"/>
        </w:rPr>
        <w:t>, and will cut him off from among his people</w:t>
      </w:r>
      <w:r w:rsidR="006B4CF2">
        <w:rPr>
          <w:i/>
          <w:iCs/>
          <w:szCs w:val="20"/>
          <w:lang w:eastAsia="en-MY"/>
        </w:rPr>
        <w:t>…T</w:t>
      </w:r>
      <w:r w:rsidR="006B4CF2" w:rsidRPr="006B4CF2">
        <w:rPr>
          <w:i/>
          <w:iCs/>
          <w:szCs w:val="20"/>
          <w:lang w:eastAsia="en-MY"/>
        </w:rPr>
        <w:t xml:space="preserve">herefore I said unto the children of Israel, </w:t>
      </w:r>
      <w:proofErr w:type="gramStart"/>
      <w:r w:rsidR="006B4CF2" w:rsidRPr="006B4CF2">
        <w:rPr>
          <w:i/>
          <w:iCs/>
          <w:szCs w:val="20"/>
          <w:lang w:eastAsia="en-MY"/>
        </w:rPr>
        <w:t>No</w:t>
      </w:r>
      <w:proofErr w:type="gramEnd"/>
      <w:r w:rsidR="006B4CF2" w:rsidRPr="006B4CF2">
        <w:rPr>
          <w:i/>
          <w:iCs/>
          <w:szCs w:val="20"/>
          <w:lang w:eastAsia="en-MY"/>
        </w:rPr>
        <w:t xml:space="preserve"> soul of you shall eat blood, neither shall any stranger that </w:t>
      </w:r>
      <w:proofErr w:type="spellStart"/>
      <w:r w:rsidR="006B4CF2" w:rsidRPr="006B4CF2">
        <w:rPr>
          <w:i/>
          <w:iCs/>
          <w:szCs w:val="20"/>
          <w:lang w:eastAsia="en-MY"/>
        </w:rPr>
        <w:t>sojourneth</w:t>
      </w:r>
      <w:proofErr w:type="spellEnd"/>
      <w:r w:rsidR="006B4CF2" w:rsidRPr="006B4CF2">
        <w:rPr>
          <w:i/>
          <w:iCs/>
          <w:szCs w:val="20"/>
          <w:lang w:eastAsia="en-MY"/>
        </w:rPr>
        <w:t xml:space="preserve"> among you eat blood.</w:t>
      </w:r>
      <w:r w:rsidR="00A06BA9">
        <w:rPr>
          <w:i/>
          <w:iCs/>
          <w:szCs w:val="20"/>
          <w:lang w:eastAsia="en-MY"/>
        </w:rPr>
        <w:tab/>
      </w:r>
      <w:r w:rsidR="00A06BA9" w:rsidRPr="00A06BA9">
        <w:rPr>
          <w:szCs w:val="20"/>
          <w:lang w:eastAsia="en-MY"/>
        </w:rPr>
        <w:t>Lev. 17:10-14</w:t>
      </w:r>
    </w:p>
    <w:p w14:paraId="0AE9602B" w14:textId="5E0A276D" w:rsidR="008F63A0" w:rsidRPr="008F63A0" w:rsidRDefault="008F63A0" w:rsidP="009F03E6">
      <w:pPr>
        <w:numPr>
          <w:ilvl w:val="0"/>
          <w:numId w:val="12"/>
        </w:numPr>
        <w:tabs>
          <w:tab w:val="left" w:pos="567"/>
          <w:tab w:val="left" w:pos="7655"/>
        </w:tabs>
        <w:ind w:left="567" w:hanging="283"/>
        <w:rPr>
          <w:szCs w:val="20"/>
          <w:lang w:eastAsia="en-MY"/>
        </w:rPr>
      </w:pPr>
      <w:r w:rsidRPr="008F63A0">
        <w:rPr>
          <w:szCs w:val="20"/>
          <w:lang w:eastAsia="en-MY"/>
        </w:rPr>
        <w:t>T</w:t>
      </w:r>
      <w:r w:rsidR="006B4CF2" w:rsidRPr="008F63A0">
        <w:rPr>
          <w:szCs w:val="20"/>
          <w:lang w:eastAsia="en-MY"/>
        </w:rPr>
        <w:t xml:space="preserve">he </w:t>
      </w:r>
      <w:r w:rsidR="006B4CF2" w:rsidRPr="009F03E6">
        <w:rPr>
          <w:b/>
          <w:bCs w:val="0"/>
          <w:szCs w:val="20"/>
          <w:lang w:eastAsia="en-MY"/>
        </w:rPr>
        <w:t>R</w:t>
      </w:r>
      <w:r w:rsidR="006B4CF2" w:rsidRPr="008F63A0">
        <w:rPr>
          <w:szCs w:val="20"/>
          <w:lang w:eastAsia="en-MY"/>
        </w:rPr>
        <w:t>eason:</w:t>
      </w:r>
      <w:r w:rsidR="006B4CF2" w:rsidRPr="008F63A0">
        <w:rPr>
          <w:i/>
          <w:iCs/>
          <w:szCs w:val="20"/>
          <w:lang w:eastAsia="en-MY"/>
        </w:rPr>
        <w:t xml:space="preserve"> </w:t>
      </w:r>
      <w:r>
        <w:rPr>
          <w:szCs w:val="20"/>
          <w:lang w:eastAsia="en-MY"/>
        </w:rPr>
        <w:t xml:space="preserve">Life is in the </w:t>
      </w:r>
      <w:r w:rsidRPr="00516F76">
        <w:rPr>
          <w:b/>
          <w:bCs w:val="0"/>
          <w:i/>
          <w:iCs/>
          <w:szCs w:val="20"/>
          <w:lang w:eastAsia="en-MY"/>
        </w:rPr>
        <w:t>Blood</w:t>
      </w:r>
      <w:r w:rsidR="00516F76">
        <w:rPr>
          <w:szCs w:val="20"/>
          <w:lang w:eastAsia="en-MY"/>
        </w:rPr>
        <w:t xml:space="preserve"> and </w:t>
      </w:r>
      <w:r w:rsidR="00516F76">
        <w:rPr>
          <w:i/>
          <w:iCs/>
          <w:szCs w:val="20"/>
          <w:u w:val="single"/>
          <w:lang w:eastAsia="en-MY"/>
        </w:rPr>
        <w:t>a</w:t>
      </w:r>
      <w:r w:rsidR="00516F76" w:rsidRPr="00516F76">
        <w:rPr>
          <w:i/>
          <w:iCs/>
          <w:szCs w:val="20"/>
          <w:u w:val="single"/>
          <w:lang w:eastAsia="en-MY"/>
        </w:rPr>
        <w:t xml:space="preserve">ll </w:t>
      </w:r>
      <w:r w:rsidR="00516F76" w:rsidRPr="00516F76">
        <w:rPr>
          <w:b/>
          <w:bCs w:val="0"/>
          <w:i/>
          <w:iCs/>
          <w:szCs w:val="20"/>
          <w:u w:val="single"/>
          <w:lang w:eastAsia="en-MY"/>
        </w:rPr>
        <w:t>fat</w:t>
      </w:r>
      <w:r w:rsidR="00516F76" w:rsidRPr="00516F76">
        <w:rPr>
          <w:i/>
          <w:iCs/>
          <w:szCs w:val="20"/>
          <w:u w:val="single"/>
          <w:lang w:eastAsia="en-MY"/>
        </w:rPr>
        <w:t xml:space="preserve"> is the Lord’s</w:t>
      </w:r>
      <w:r w:rsidR="00516F76" w:rsidRPr="00516F76">
        <w:rPr>
          <w:i/>
          <w:iCs/>
          <w:szCs w:val="20"/>
          <w:lang w:eastAsia="en-MY"/>
        </w:rPr>
        <w:t>.</w:t>
      </w:r>
      <w:r w:rsidR="00516F76">
        <w:rPr>
          <w:i/>
          <w:iCs/>
          <w:szCs w:val="20"/>
          <w:lang w:eastAsia="en-MY"/>
        </w:rPr>
        <w:tab/>
      </w:r>
      <w:r w:rsidR="00516F76">
        <w:rPr>
          <w:szCs w:val="20"/>
          <w:lang w:eastAsia="en-MY"/>
        </w:rPr>
        <w:t xml:space="preserve">Lev. </w:t>
      </w:r>
      <w:r w:rsidR="002051BF">
        <w:rPr>
          <w:szCs w:val="20"/>
          <w:lang w:eastAsia="en-MY"/>
        </w:rPr>
        <w:t xml:space="preserve">7:11; </w:t>
      </w:r>
      <w:r w:rsidR="00516F76">
        <w:rPr>
          <w:szCs w:val="20"/>
          <w:lang w:eastAsia="en-MY"/>
        </w:rPr>
        <w:t>3:16</w:t>
      </w:r>
    </w:p>
    <w:p w14:paraId="70598270" w14:textId="54F3D356" w:rsidR="006B4CF2" w:rsidRDefault="006B4CF2" w:rsidP="00A06BA9">
      <w:pPr>
        <w:pStyle w:val="ListParagraph"/>
        <w:numPr>
          <w:ilvl w:val="0"/>
          <w:numId w:val="10"/>
        </w:numPr>
        <w:tabs>
          <w:tab w:val="left" w:pos="7655"/>
        </w:tabs>
        <w:ind w:left="709" w:hanging="142"/>
        <w:rPr>
          <w:szCs w:val="20"/>
          <w:lang w:eastAsia="en-MY"/>
        </w:rPr>
      </w:pPr>
      <w:r w:rsidRPr="008F63A0">
        <w:rPr>
          <w:i/>
          <w:iCs/>
          <w:szCs w:val="20"/>
          <w:lang w:eastAsia="en-MY"/>
        </w:rPr>
        <w:t xml:space="preserve">For the </w:t>
      </w:r>
      <w:r w:rsidRPr="00516F76">
        <w:rPr>
          <w:i/>
          <w:iCs/>
          <w:szCs w:val="20"/>
          <w:u w:val="single"/>
          <w:lang w:eastAsia="en-MY"/>
        </w:rPr>
        <w:t>life of the flesh is in the blood</w:t>
      </w:r>
      <w:r w:rsidRPr="008F63A0">
        <w:rPr>
          <w:i/>
          <w:iCs/>
          <w:szCs w:val="20"/>
          <w:lang w:eastAsia="en-MY"/>
        </w:rPr>
        <w:t xml:space="preserve">: and I have given it to you upon the altar </w:t>
      </w:r>
      <w:r w:rsidRPr="008F63A0">
        <w:rPr>
          <w:rFonts w:ascii="Tahoma" w:hAnsi="Tahoma" w:cs="Tahoma"/>
          <w:i/>
          <w:iCs/>
          <w:szCs w:val="20"/>
          <w:lang w:eastAsia="en-MY"/>
        </w:rPr>
        <w:t>﻿</w:t>
      </w:r>
      <w:r w:rsidRPr="008F63A0">
        <w:rPr>
          <w:i/>
          <w:iCs/>
          <w:szCs w:val="20"/>
          <w:lang w:eastAsia="en-MY"/>
        </w:rPr>
        <w:t xml:space="preserve">to make an atonement for your souls: </w:t>
      </w:r>
      <w:bookmarkStart w:id="1" w:name="_Hlk163490674"/>
      <w:r w:rsidRPr="008F63A0">
        <w:rPr>
          <w:i/>
          <w:iCs/>
          <w:szCs w:val="20"/>
          <w:lang w:eastAsia="en-MY"/>
        </w:rPr>
        <w:t xml:space="preserve">for </w:t>
      </w:r>
      <w:r w:rsidRPr="008F63A0">
        <w:rPr>
          <w:rFonts w:ascii="Tahoma" w:hAnsi="Tahoma" w:cs="Tahoma"/>
          <w:i/>
          <w:iCs/>
          <w:szCs w:val="20"/>
          <w:lang w:eastAsia="en-MY"/>
        </w:rPr>
        <w:t>﻿</w:t>
      </w:r>
      <w:r w:rsidRPr="008F63A0">
        <w:rPr>
          <w:i/>
          <w:iCs/>
          <w:szCs w:val="20"/>
          <w:lang w:eastAsia="en-MY"/>
        </w:rPr>
        <w:t>it is the blood that maketh an atonement for the soul</w:t>
      </w:r>
      <w:r w:rsidR="00516F76">
        <w:rPr>
          <w:i/>
          <w:iCs/>
          <w:szCs w:val="20"/>
          <w:lang w:eastAsia="en-MY"/>
        </w:rPr>
        <w:t>.</w:t>
      </w:r>
      <w:r w:rsidRPr="008F63A0">
        <w:rPr>
          <w:i/>
          <w:iCs/>
          <w:szCs w:val="20"/>
          <w:lang w:eastAsia="en-MY"/>
        </w:rPr>
        <w:tab/>
      </w:r>
      <w:r w:rsidRPr="008F63A0">
        <w:rPr>
          <w:szCs w:val="20"/>
          <w:lang w:eastAsia="en-MY"/>
        </w:rPr>
        <w:t>Lev. 17:11</w:t>
      </w:r>
      <w:bookmarkEnd w:id="1"/>
    </w:p>
    <w:p w14:paraId="3C301CB2" w14:textId="5D87A370" w:rsidR="006B4CF2" w:rsidRPr="008F63A0" w:rsidRDefault="008F63A0" w:rsidP="00A06BA9">
      <w:pPr>
        <w:pStyle w:val="ListParagraph"/>
        <w:numPr>
          <w:ilvl w:val="0"/>
          <w:numId w:val="10"/>
        </w:numPr>
        <w:tabs>
          <w:tab w:val="left" w:pos="7655"/>
        </w:tabs>
        <w:ind w:left="709" w:hanging="142"/>
        <w:rPr>
          <w:szCs w:val="20"/>
          <w:lang w:eastAsia="en-MY"/>
        </w:rPr>
      </w:pPr>
      <w:r w:rsidRPr="008F63A0">
        <w:rPr>
          <w:bCs w:val="0"/>
          <w:i/>
          <w:iCs/>
          <w:szCs w:val="20"/>
          <w:lang w:val="en-MY" w:eastAsia="en-MY"/>
        </w:rPr>
        <w:t xml:space="preserve">For it is the life of all flesh; the blood of it is for the life thereof: </w:t>
      </w:r>
      <w:proofErr w:type="gramStart"/>
      <w:r w:rsidRPr="008F63A0">
        <w:rPr>
          <w:bCs w:val="0"/>
          <w:i/>
          <w:iCs/>
          <w:szCs w:val="20"/>
          <w:lang w:val="en-MY" w:eastAsia="en-MY"/>
        </w:rPr>
        <w:t>therefore</w:t>
      </w:r>
      <w:proofErr w:type="gramEnd"/>
      <w:r w:rsidRPr="008F63A0">
        <w:rPr>
          <w:bCs w:val="0"/>
          <w:i/>
          <w:iCs/>
          <w:szCs w:val="20"/>
          <w:lang w:val="en-MY" w:eastAsia="en-MY"/>
        </w:rPr>
        <w:t xml:space="preserve"> I said unto the children of Israel, Ye shall eat the blood of no manner of flesh: for the life of all flesh is the blood thereof: whosoever </w:t>
      </w:r>
      <w:proofErr w:type="spellStart"/>
      <w:r w:rsidRPr="008F63A0">
        <w:rPr>
          <w:bCs w:val="0"/>
          <w:i/>
          <w:iCs/>
          <w:szCs w:val="20"/>
          <w:lang w:val="en-MY" w:eastAsia="en-MY"/>
        </w:rPr>
        <w:t>eateth</w:t>
      </w:r>
      <w:proofErr w:type="spellEnd"/>
      <w:r w:rsidRPr="008F63A0">
        <w:rPr>
          <w:bCs w:val="0"/>
          <w:i/>
          <w:iCs/>
          <w:szCs w:val="20"/>
          <w:lang w:val="en-MY" w:eastAsia="en-MY"/>
        </w:rPr>
        <w:t xml:space="preserve"> it shall be cut off</w:t>
      </w:r>
    </w:p>
    <w:p w14:paraId="523EA727" w14:textId="77777777" w:rsidR="00CE0A6D" w:rsidRPr="00516F76" w:rsidRDefault="00CE0A6D" w:rsidP="008F63A0">
      <w:pPr>
        <w:tabs>
          <w:tab w:val="left" w:pos="426"/>
          <w:tab w:val="left" w:pos="7655"/>
        </w:tabs>
        <w:rPr>
          <w:bCs w:val="0"/>
          <w:i/>
          <w:iCs/>
          <w:sz w:val="16"/>
          <w:szCs w:val="16"/>
          <w:lang w:val="en-MY" w:eastAsia="en-MY"/>
        </w:rPr>
      </w:pPr>
    </w:p>
    <w:p w14:paraId="2BC636F0" w14:textId="08571B34" w:rsidR="00CE0A6D" w:rsidRPr="008F63A0" w:rsidRDefault="008F63A0" w:rsidP="00627E03">
      <w:pPr>
        <w:pStyle w:val="ListParagraph"/>
        <w:numPr>
          <w:ilvl w:val="0"/>
          <w:numId w:val="8"/>
        </w:numPr>
        <w:tabs>
          <w:tab w:val="left" w:pos="426"/>
          <w:tab w:val="left" w:pos="7513"/>
        </w:tabs>
        <w:ind w:left="426" w:hanging="284"/>
        <w:rPr>
          <w:bCs w:val="0"/>
          <w:i/>
          <w:iCs/>
          <w:szCs w:val="20"/>
          <w:lang w:val="en-MY" w:eastAsia="en-MY"/>
        </w:rPr>
      </w:pPr>
      <w:r w:rsidRPr="00A06BA9">
        <w:rPr>
          <w:b/>
          <w:szCs w:val="20"/>
          <w:lang w:val="en-MY" w:eastAsia="en-MY"/>
        </w:rPr>
        <w:t>The Church</w:t>
      </w:r>
      <w:r>
        <w:rPr>
          <w:bCs w:val="0"/>
          <w:szCs w:val="20"/>
          <w:lang w:val="en-MY" w:eastAsia="en-MY"/>
        </w:rPr>
        <w:t xml:space="preserve"> </w:t>
      </w:r>
      <w:r w:rsidRPr="007D1060">
        <w:rPr>
          <w:b/>
          <w:szCs w:val="20"/>
          <w:lang w:val="en-MY" w:eastAsia="en-MY"/>
        </w:rPr>
        <w:t>F</w:t>
      </w:r>
      <w:r w:rsidRPr="007D1060">
        <w:rPr>
          <w:bCs w:val="0"/>
          <w:szCs w:val="20"/>
          <w:lang w:val="en-MY" w:eastAsia="en-MY"/>
        </w:rPr>
        <w:t>orbidden</w:t>
      </w:r>
      <w:r>
        <w:rPr>
          <w:bCs w:val="0"/>
          <w:szCs w:val="20"/>
          <w:lang w:val="en-MY" w:eastAsia="en-MY"/>
        </w:rPr>
        <w:t xml:space="preserve"> to eat Blood?</w:t>
      </w:r>
      <w:r>
        <w:rPr>
          <w:bCs w:val="0"/>
          <w:szCs w:val="20"/>
          <w:lang w:val="en-MY" w:eastAsia="en-MY"/>
        </w:rPr>
        <w:tab/>
        <w:t>Acts 15:</w:t>
      </w:r>
      <w:r w:rsidR="00627E03">
        <w:rPr>
          <w:bCs w:val="0"/>
          <w:szCs w:val="20"/>
          <w:lang w:val="en-MY" w:eastAsia="en-MY"/>
        </w:rPr>
        <w:t xml:space="preserve">4, </w:t>
      </w:r>
      <w:r>
        <w:rPr>
          <w:bCs w:val="0"/>
          <w:szCs w:val="20"/>
          <w:lang w:val="en-MY" w:eastAsia="en-MY"/>
        </w:rPr>
        <w:t>19, 20</w:t>
      </w:r>
    </w:p>
    <w:p w14:paraId="6E93CD84" w14:textId="1B63E331" w:rsidR="008F63A0" w:rsidRDefault="00627E03" w:rsidP="00A06BA9">
      <w:pPr>
        <w:pStyle w:val="ListParagraph"/>
        <w:numPr>
          <w:ilvl w:val="0"/>
          <w:numId w:val="11"/>
        </w:numPr>
        <w:tabs>
          <w:tab w:val="left" w:pos="567"/>
          <w:tab w:val="left" w:pos="7655"/>
        </w:tabs>
        <w:ind w:left="567" w:hanging="283"/>
        <w:rPr>
          <w:bCs w:val="0"/>
          <w:i/>
          <w:iCs/>
          <w:szCs w:val="20"/>
          <w:lang w:val="en-MY" w:eastAsia="en-MY"/>
        </w:rPr>
      </w:pPr>
      <w:r w:rsidRPr="00627E03">
        <w:rPr>
          <w:bCs w:val="0"/>
          <w:szCs w:val="20"/>
          <w:lang w:val="en-MY" w:eastAsia="en-MY"/>
        </w:rPr>
        <w:t xml:space="preserve">The </w:t>
      </w:r>
      <w:r w:rsidRPr="00627E03">
        <w:rPr>
          <w:b/>
          <w:szCs w:val="20"/>
          <w:lang w:val="en-MY" w:eastAsia="en-MY"/>
        </w:rPr>
        <w:t>C</w:t>
      </w:r>
      <w:r w:rsidRPr="00627E03">
        <w:rPr>
          <w:bCs w:val="0"/>
          <w:szCs w:val="20"/>
          <w:lang w:val="en-MY" w:eastAsia="en-MY"/>
        </w:rPr>
        <w:t xml:space="preserve">ouncil of Jerusalem </w:t>
      </w:r>
      <w:r w:rsidRPr="00627E03">
        <w:rPr>
          <w:b/>
          <w:szCs w:val="20"/>
          <w:lang w:val="en-MY" w:eastAsia="en-MY"/>
        </w:rPr>
        <w:t>C</w:t>
      </w:r>
      <w:r w:rsidRPr="00627E03">
        <w:rPr>
          <w:bCs w:val="0"/>
          <w:szCs w:val="20"/>
          <w:lang w:val="en-MY" w:eastAsia="en-MY"/>
        </w:rPr>
        <w:t xml:space="preserve">oncluded in their </w:t>
      </w:r>
      <w:r w:rsidRPr="00627E03">
        <w:rPr>
          <w:b/>
          <w:szCs w:val="20"/>
          <w:lang w:val="en-MY" w:eastAsia="en-MY"/>
        </w:rPr>
        <w:t>C</w:t>
      </w:r>
      <w:r w:rsidRPr="00627E03">
        <w:rPr>
          <w:bCs w:val="0"/>
          <w:szCs w:val="20"/>
          <w:lang w:val="en-MY" w:eastAsia="en-MY"/>
        </w:rPr>
        <w:t>onference:</w:t>
      </w:r>
      <w:r>
        <w:rPr>
          <w:bCs w:val="0"/>
          <w:i/>
          <w:iCs/>
          <w:szCs w:val="20"/>
          <w:lang w:val="en-MY" w:eastAsia="en-MY"/>
        </w:rPr>
        <w:t xml:space="preserve"> </w:t>
      </w:r>
      <w:r w:rsidR="008F63A0" w:rsidRPr="008F63A0">
        <w:rPr>
          <w:bCs w:val="0"/>
          <w:i/>
          <w:iCs/>
          <w:szCs w:val="20"/>
          <w:lang w:val="en-MY" w:eastAsia="en-MY"/>
        </w:rPr>
        <w:t xml:space="preserve">Wherefore </w:t>
      </w:r>
      <w:r w:rsidR="008F63A0" w:rsidRPr="008F63A0">
        <w:rPr>
          <w:rFonts w:ascii="Tahoma" w:hAnsi="Tahoma" w:cs="Tahoma"/>
          <w:bCs w:val="0"/>
          <w:i/>
          <w:iCs/>
          <w:szCs w:val="20"/>
          <w:lang w:val="en-MY" w:eastAsia="en-MY"/>
        </w:rPr>
        <w:t>﻿</w:t>
      </w:r>
      <w:r w:rsidR="008F63A0" w:rsidRPr="008F63A0">
        <w:rPr>
          <w:bCs w:val="0"/>
          <w:i/>
          <w:iCs/>
          <w:szCs w:val="20"/>
          <w:lang w:val="en-MY" w:eastAsia="en-MY"/>
        </w:rPr>
        <w:t xml:space="preserve">my sentence is, that we </w:t>
      </w:r>
      <w:r w:rsidR="008F63A0" w:rsidRPr="008F63A0">
        <w:rPr>
          <w:rFonts w:ascii="Tahoma" w:hAnsi="Tahoma" w:cs="Tahoma"/>
          <w:bCs w:val="0"/>
          <w:i/>
          <w:iCs/>
          <w:szCs w:val="20"/>
          <w:lang w:val="en-MY" w:eastAsia="en-MY"/>
        </w:rPr>
        <w:t>﻿</w:t>
      </w:r>
      <w:r w:rsidR="008F63A0" w:rsidRPr="008F63A0">
        <w:rPr>
          <w:bCs w:val="0"/>
          <w:i/>
          <w:iCs/>
          <w:szCs w:val="20"/>
          <w:lang w:val="en-MY" w:eastAsia="en-MY"/>
        </w:rPr>
        <w:t xml:space="preserve">trouble not them, </w:t>
      </w:r>
      <w:r w:rsidR="008F63A0" w:rsidRPr="009F03E6">
        <w:rPr>
          <w:bCs w:val="0"/>
          <w:i/>
          <w:iCs/>
          <w:szCs w:val="20"/>
          <w:u w:val="single"/>
          <w:lang w:val="en-MY" w:eastAsia="en-MY"/>
        </w:rPr>
        <w:t xml:space="preserve">which from among the Gentiles </w:t>
      </w:r>
      <w:r w:rsidR="008F63A0" w:rsidRPr="009F03E6">
        <w:rPr>
          <w:rFonts w:ascii="Tahoma" w:hAnsi="Tahoma" w:cs="Tahoma"/>
          <w:bCs w:val="0"/>
          <w:i/>
          <w:iCs/>
          <w:szCs w:val="20"/>
          <w:u w:val="single"/>
          <w:lang w:val="en-MY" w:eastAsia="en-MY"/>
        </w:rPr>
        <w:t>﻿</w:t>
      </w:r>
      <w:r w:rsidR="008F63A0" w:rsidRPr="009F03E6">
        <w:rPr>
          <w:bCs w:val="0"/>
          <w:i/>
          <w:iCs/>
          <w:szCs w:val="20"/>
          <w:u w:val="single"/>
          <w:lang w:val="en-MY" w:eastAsia="en-MY"/>
        </w:rPr>
        <w:t>are turned to God</w:t>
      </w:r>
      <w:r w:rsidR="008F63A0" w:rsidRPr="008F63A0">
        <w:t xml:space="preserve"> </w:t>
      </w:r>
      <w:r w:rsidR="008F63A0" w:rsidRPr="008F63A0">
        <w:rPr>
          <w:bCs w:val="0"/>
          <w:i/>
          <w:iCs/>
          <w:szCs w:val="20"/>
          <w:lang w:val="en-MY" w:eastAsia="en-MY"/>
        </w:rPr>
        <w:t xml:space="preserve">But that we write unto them, that they abstain from pollutions of idols, and from fornication, and from things strangled, and from </w:t>
      </w:r>
      <w:r w:rsidR="008F63A0" w:rsidRPr="009F03E6">
        <w:rPr>
          <w:b/>
          <w:i/>
          <w:iCs/>
          <w:szCs w:val="20"/>
          <w:lang w:val="en-MY" w:eastAsia="en-MY"/>
        </w:rPr>
        <w:t>blood</w:t>
      </w:r>
      <w:r w:rsidR="008F63A0">
        <w:rPr>
          <w:bCs w:val="0"/>
          <w:i/>
          <w:iCs/>
          <w:szCs w:val="20"/>
          <w:lang w:val="en-MY" w:eastAsia="en-MY"/>
        </w:rPr>
        <w:t>.</w:t>
      </w:r>
    </w:p>
    <w:p w14:paraId="79B0F0E7" w14:textId="6A0ADB62" w:rsidR="008F63A0" w:rsidRDefault="00627E03" w:rsidP="00A06BA9">
      <w:pPr>
        <w:pStyle w:val="ListParagraph"/>
        <w:numPr>
          <w:ilvl w:val="0"/>
          <w:numId w:val="11"/>
        </w:numPr>
        <w:tabs>
          <w:tab w:val="left" w:pos="567"/>
          <w:tab w:val="left" w:pos="7655"/>
        </w:tabs>
        <w:ind w:left="567" w:hanging="283"/>
        <w:rPr>
          <w:bCs w:val="0"/>
          <w:szCs w:val="20"/>
          <w:lang w:val="en-MY" w:eastAsia="en-MY"/>
        </w:rPr>
      </w:pPr>
      <w:r>
        <w:rPr>
          <w:bCs w:val="0"/>
          <w:szCs w:val="20"/>
          <w:lang w:val="en-MY" w:eastAsia="en-MY"/>
        </w:rPr>
        <w:t xml:space="preserve">Alternatively, </w:t>
      </w:r>
      <w:r w:rsidRPr="00627E03">
        <w:rPr>
          <w:b/>
          <w:szCs w:val="20"/>
          <w:lang w:val="en-MY" w:eastAsia="en-MY"/>
        </w:rPr>
        <w:t>C</w:t>
      </w:r>
      <w:r>
        <w:rPr>
          <w:bCs w:val="0"/>
          <w:szCs w:val="20"/>
          <w:lang w:val="en-MY" w:eastAsia="en-MY"/>
        </w:rPr>
        <w:t>onsider</w:t>
      </w:r>
      <w:r w:rsidR="008F63A0">
        <w:rPr>
          <w:bCs w:val="0"/>
          <w:szCs w:val="20"/>
          <w:lang w:val="en-MY" w:eastAsia="en-MY"/>
        </w:rPr>
        <w:t xml:space="preserve"> Paul Writing to the </w:t>
      </w:r>
      <w:r w:rsidR="008F63A0" w:rsidRPr="00627E03">
        <w:rPr>
          <w:b/>
          <w:szCs w:val="20"/>
          <w:lang w:val="en-MY" w:eastAsia="en-MY"/>
        </w:rPr>
        <w:t>C</w:t>
      </w:r>
      <w:r w:rsidR="008F63A0">
        <w:rPr>
          <w:bCs w:val="0"/>
          <w:szCs w:val="20"/>
          <w:lang w:val="en-MY" w:eastAsia="en-MY"/>
        </w:rPr>
        <w:t xml:space="preserve">hurch at </w:t>
      </w:r>
      <w:r w:rsidR="008F63A0" w:rsidRPr="00627E03">
        <w:rPr>
          <w:b/>
          <w:szCs w:val="20"/>
          <w:lang w:val="en-MY" w:eastAsia="en-MY"/>
        </w:rPr>
        <w:t>C</w:t>
      </w:r>
      <w:r w:rsidR="008F63A0">
        <w:rPr>
          <w:bCs w:val="0"/>
          <w:szCs w:val="20"/>
          <w:lang w:val="en-MY" w:eastAsia="en-MY"/>
        </w:rPr>
        <w:t>orinth:</w:t>
      </w:r>
      <w:r w:rsidR="008F63A0">
        <w:rPr>
          <w:bCs w:val="0"/>
          <w:szCs w:val="20"/>
          <w:lang w:val="en-MY" w:eastAsia="en-MY"/>
        </w:rPr>
        <w:tab/>
      </w:r>
      <w:r w:rsidR="008F63A0" w:rsidRPr="008F63A0">
        <w:rPr>
          <w:bCs w:val="0"/>
          <w:szCs w:val="20"/>
          <w:lang w:val="en-MY" w:eastAsia="en-MY"/>
        </w:rPr>
        <w:t>I Cor. 10:25-27</w:t>
      </w:r>
    </w:p>
    <w:p w14:paraId="1B5D2D07" w14:textId="4988E33E" w:rsidR="008F63A0" w:rsidRDefault="008F63A0" w:rsidP="002051BF">
      <w:pPr>
        <w:pStyle w:val="ListParagraph"/>
        <w:tabs>
          <w:tab w:val="left" w:pos="567"/>
          <w:tab w:val="left" w:pos="7655"/>
        </w:tabs>
        <w:ind w:left="567" w:right="-46"/>
        <w:rPr>
          <w:bCs w:val="0"/>
          <w:i/>
          <w:iCs/>
          <w:szCs w:val="20"/>
          <w:lang w:val="en-MY" w:eastAsia="en-MY"/>
        </w:rPr>
      </w:pPr>
      <w:r w:rsidRPr="008F63A0">
        <w:rPr>
          <w:bCs w:val="0"/>
          <w:i/>
          <w:iCs/>
          <w:szCs w:val="20"/>
          <w:lang w:val="en-MY" w:eastAsia="en-MY"/>
        </w:rPr>
        <w:t xml:space="preserve">Whatsoever is sold in the shambles, that eat, asking no question </w:t>
      </w:r>
      <w:r w:rsidRPr="007D1060">
        <w:rPr>
          <w:bCs w:val="0"/>
          <w:i/>
          <w:iCs/>
          <w:szCs w:val="20"/>
          <w:u w:val="single"/>
          <w:lang w:val="en-MY" w:eastAsia="en-MY"/>
        </w:rPr>
        <w:t xml:space="preserve">for </w:t>
      </w:r>
      <w:proofErr w:type="gramStart"/>
      <w:r w:rsidR="002051BF" w:rsidRPr="002051BF">
        <w:rPr>
          <w:bCs w:val="0"/>
          <w:i/>
          <w:iCs/>
          <w:szCs w:val="20"/>
          <w:u w:val="single"/>
          <w:lang w:val="en-MY" w:eastAsia="en-MY"/>
        </w:rPr>
        <w:t>conscience</w:t>
      </w:r>
      <w:proofErr w:type="gramEnd"/>
      <w:r w:rsidRPr="002051BF">
        <w:rPr>
          <w:bCs w:val="0"/>
          <w:i/>
          <w:iCs/>
          <w:szCs w:val="20"/>
          <w:u w:val="single"/>
          <w:lang w:val="en-MY" w:eastAsia="en-MY"/>
        </w:rPr>
        <w:t xml:space="preserve"> </w:t>
      </w:r>
      <w:r w:rsidRPr="007D1060">
        <w:rPr>
          <w:bCs w:val="0"/>
          <w:i/>
          <w:iCs/>
          <w:szCs w:val="20"/>
          <w:u w:val="single"/>
          <w:lang w:val="en-MY" w:eastAsia="en-MY"/>
        </w:rPr>
        <w:t>sake</w:t>
      </w:r>
      <w:r w:rsidRPr="008F63A0">
        <w:rPr>
          <w:bCs w:val="0"/>
          <w:i/>
          <w:iCs/>
          <w:szCs w:val="20"/>
          <w:lang w:val="en-MY" w:eastAsia="en-MY"/>
        </w:rPr>
        <w:t>: For the earth is the Lord’s, and the fulness thereof</w:t>
      </w:r>
      <w:r w:rsidR="002051BF">
        <w:rPr>
          <w:bCs w:val="0"/>
          <w:i/>
          <w:iCs/>
          <w:szCs w:val="20"/>
          <w:lang w:val="en-MY" w:eastAsia="en-MY"/>
        </w:rPr>
        <w:t>…</w:t>
      </w:r>
      <w:r w:rsidRPr="008F63A0">
        <w:rPr>
          <w:bCs w:val="0"/>
          <w:i/>
          <w:iCs/>
          <w:szCs w:val="20"/>
          <w:lang w:val="en-MY" w:eastAsia="en-MY"/>
        </w:rPr>
        <w:t xml:space="preserve">whatsoever is set before you, eat, asking no question </w:t>
      </w:r>
      <w:r w:rsidRPr="007D1060">
        <w:rPr>
          <w:bCs w:val="0"/>
          <w:i/>
          <w:iCs/>
          <w:szCs w:val="20"/>
          <w:u w:val="single"/>
          <w:lang w:val="en-MY" w:eastAsia="en-MY"/>
        </w:rPr>
        <w:t>for conscience sake</w:t>
      </w:r>
      <w:r>
        <w:rPr>
          <w:bCs w:val="0"/>
          <w:i/>
          <w:iCs/>
          <w:szCs w:val="20"/>
          <w:lang w:val="en-MY" w:eastAsia="en-MY"/>
        </w:rPr>
        <w:t>.</w:t>
      </w:r>
    </w:p>
    <w:p w14:paraId="03779D52" w14:textId="15085287" w:rsidR="008E7306" w:rsidRPr="00320CBD" w:rsidRDefault="00627E03" w:rsidP="00320CBD">
      <w:pPr>
        <w:pStyle w:val="ListParagraph"/>
        <w:numPr>
          <w:ilvl w:val="0"/>
          <w:numId w:val="11"/>
        </w:numPr>
        <w:tabs>
          <w:tab w:val="left" w:pos="567"/>
          <w:tab w:val="left" w:pos="7655"/>
        </w:tabs>
        <w:ind w:left="567" w:hanging="283"/>
        <w:rPr>
          <w:bCs w:val="0"/>
          <w:i/>
          <w:iCs/>
          <w:szCs w:val="20"/>
          <w:lang w:val="en-MY" w:eastAsia="en-MY"/>
        </w:rPr>
      </w:pPr>
      <w:r w:rsidRPr="008E7306">
        <w:rPr>
          <w:bCs w:val="0"/>
          <w:szCs w:val="20"/>
          <w:lang w:val="en-MY" w:eastAsia="en-MY"/>
        </w:rPr>
        <w:t xml:space="preserve">The </w:t>
      </w:r>
      <w:r w:rsidRPr="008E7306">
        <w:rPr>
          <w:b/>
          <w:szCs w:val="20"/>
          <w:lang w:val="en-MY" w:eastAsia="en-MY"/>
        </w:rPr>
        <w:t>C</w:t>
      </w:r>
      <w:r w:rsidRPr="008E7306">
        <w:rPr>
          <w:bCs w:val="0"/>
          <w:szCs w:val="20"/>
          <w:lang w:val="en-MY" w:eastAsia="en-MY"/>
        </w:rPr>
        <w:t xml:space="preserve">lean or </w:t>
      </w:r>
      <w:proofErr w:type="spellStart"/>
      <w:r w:rsidRPr="008E7306">
        <w:rPr>
          <w:bCs w:val="0"/>
          <w:szCs w:val="20"/>
          <w:lang w:val="en-MY" w:eastAsia="en-MY"/>
        </w:rPr>
        <w:t>Un</w:t>
      </w:r>
      <w:r w:rsidRPr="008E7306">
        <w:rPr>
          <w:b/>
          <w:szCs w:val="20"/>
          <w:lang w:val="en-MY" w:eastAsia="en-MY"/>
        </w:rPr>
        <w:t>C</w:t>
      </w:r>
      <w:r w:rsidRPr="008E7306">
        <w:rPr>
          <w:bCs w:val="0"/>
          <w:szCs w:val="20"/>
          <w:lang w:val="en-MY" w:eastAsia="en-MY"/>
        </w:rPr>
        <w:t>lean</w:t>
      </w:r>
      <w:proofErr w:type="spellEnd"/>
      <w:r w:rsidRPr="008E7306">
        <w:rPr>
          <w:bCs w:val="0"/>
          <w:szCs w:val="20"/>
          <w:lang w:val="en-MY" w:eastAsia="en-MY"/>
        </w:rPr>
        <w:t xml:space="preserve"> things to be </w:t>
      </w:r>
      <w:r w:rsidRPr="008E7306">
        <w:rPr>
          <w:b/>
          <w:szCs w:val="20"/>
          <w:lang w:val="en-MY" w:eastAsia="en-MY"/>
        </w:rPr>
        <w:t>C</w:t>
      </w:r>
      <w:r w:rsidRPr="008E7306">
        <w:rPr>
          <w:bCs w:val="0"/>
          <w:szCs w:val="20"/>
          <w:lang w:val="en-MY" w:eastAsia="en-MY"/>
        </w:rPr>
        <w:t>onsumed</w:t>
      </w:r>
      <w:r w:rsidR="008E7306">
        <w:rPr>
          <w:bCs w:val="0"/>
          <w:szCs w:val="20"/>
          <w:lang w:val="en-MY" w:eastAsia="en-MY"/>
        </w:rPr>
        <w:t xml:space="preserve">, according to the </w:t>
      </w:r>
      <w:r w:rsidR="008E7306" w:rsidRPr="00320CBD">
        <w:rPr>
          <w:b/>
          <w:szCs w:val="20"/>
          <w:lang w:val="en-MY" w:eastAsia="en-MY"/>
        </w:rPr>
        <w:t>C</w:t>
      </w:r>
      <w:r w:rsidR="008E7306">
        <w:rPr>
          <w:bCs w:val="0"/>
          <w:szCs w:val="20"/>
          <w:lang w:val="en-MY" w:eastAsia="en-MY"/>
        </w:rPr>
        <w:t>hristian</w:t>
      </w:r>
      <w:r w:rsidR="00320CBD">
        <w:rPr>
          <w:bCs w:val="0"/>
          <w:szCs w:val="20"/>
          <w:lang w:val="en-MY" w:eastAsia="en-MY"/>
        </w:rPr>
        <w:t xml:space="preserve"> </w:t>
      </w:r>
      <w:r w:rsidR="008E7306" w:rsidRPr="008E7306">
        <w:rPr>
          <w:b/>
          <w:szCs w:val="20"/>
          <w:lang w:val="en-MY" w:eastAsia="en-MY"/>
        </w:rPr>
        <w:t>C</w:t>
      </w:r>
      <w:r w:rsidR="008E7306">
        <w:rPr>
          <w:bCs w:val="0"/>
          <w:szCs w:val="20"/>
          <w:lang w:val="en-MY" w:eastAsia="en-MY"/>
        </w:rPr>
        <w:t>onscience:</w:t>
      </w:r>
      <w:r>
        <w:rPr>
          <w:bCs w:val="0"/>
          <w:i/>
          <w:iCs/>
          <w:szCs w:val="20"/>
          <w:lang w:val="en-MY" w:eastAsia="en-MY"/>
        </w:rPr>
        <w:t xml:space="preserve"> </w:t>
      </w:r>
      <w:r w:rsidR="00320CBD">
        <w:rPr>
          <w:bCs w:val="0"/>
          <w:i/>
          <w:iCs/>
          <w:szCs w:val="20"/>
          <w:lang w:val="en-MY" w:eastAsia="en-MY"/>
        </w:rPr>
        <w:tab/>
      </w:r>
      <w:r w:rsidR="00320CBD" w:rsidRPr="00A06BA9">
        <w:rPr>
          <w:bCs w:val="0"/>
          <w:szCs w:val="20"/>
          <w:lang w:val="en-MY" w:eastAsia="en-MY"/>
        </w:rPr>
        <w:t>Rom. 14:14-23</w:t>
      </w:r>
    </w:p>
    <w:p w14:paraId="12BDF95C" w14:textId="029395F4" w:rsidR="00A06BA9" w:rsidRPr="00A06BA9" w:rsidRDefault="008F63A0" w:rsidP="00320CBD">
      <w:pPr>
        <w:pStyle w:val="ListParagraph"/>
        <w:tabs>
          <w:tab w:val="left" w:pos="567"/>
          <w:tab w:val="left" w:pos="7655"/>
        </w:tabs>
        <w:ind w:left="567"/>
        <w:rPr>
          <w:bCs w:val="0"/>
          <w:i/>
          <w:iCs/>
          <w:szCs w:val="20"/>
          <w:lang w:val="en-MY" w:eastAsia="en-MY"/>
        </w:rPr>
      </w:pPr>
      <w:r w:rsidRPr="00A06BA9">
        <w:rPr>
          <w:bCs w:val="0"/>
          <w:i/>
          <w:iCs/>
          <w:szCs w:val="20"/>
          <w:lang w:val="en-MY" w:eastAsia="en-MY"/>
        </w:rPr>
        <w:t xml:space="preserve">I know, and am persuaded by the Lord Jesus, that there is nothing unclean of itself: but to him that </w:t>
      </w:r>
      <w:proofErr w:type="spellStart"/>
      <w:r w:rsidRPr="00A06BA9">
        <w:rPr>
          <w:bCs w:val="0"/>
          <w:i/>
          <w:iCs/>
          <w:szCs w:val="20"/>
          <w:lang w:val="en-MY" w:eastAsia="en-MY"/>
        </w:rPr>
        <w:t>esteemeth</w:t>
      </w:r>
      <w:proofErr w:type="spellEnd"/>
      <w:r w:rsidRPr="00A06BA9">
        <w:rPr>
          <w:bCs w:val="0"/>
          <w:i/>
          <w:iCs/>
          <w:szCs w:val="20"/>
          <w:lang w:val="en-MY" w:eastAsia="en-MY"/>
        </w:rPr>
        <w:t xml:space="preserve"> </w:t>
      </w:r>
      <w:proofErr w:type="spellStart"/>
      <w:r w:rsidRPr="00A06BA9">
        <w:rPr>
          <w:bCs w:val="0"/>
          <w:i/>
          <w:iCs/>
          <w:szCs w:val="20"/>
          <w:lang w:val="en-MY" w:eastAsia="en-MY"/>
        </w:rPr>
        <w:t>any thing</w:t>
      </w:r>
      <w:proofErr w:type="spellEnd"/>
      <w:r w:rsidRPr="00A06BA9">
        <w:rPr>
          <w:bCs w:val="0"/>
          <w:i/>
          <w:iCs/>
          <w:szCs w:val="20"/>
          <w:lang w:val="en-MY" w:eastAsia="en-MY"/>
        </w:rPr>
        <w:t xml:space="preserve"> to be unclean, to him it is </w:t>
      </w:r>
      <w:proofErr w:type="spellStart"/>
      <w:r w:rsidRPr="00A06BA9">
        <w:rPr>
          <w:bCs w:val="0"/>
          <w:i/>
          <w:iCs/>
          <w:szCs w:val="20"/>
          <w:lang w:val="en-MY" w:eastAsia="en-MY"/>
        </w:rPr>
        <w:t>unclean</w:t>
      </w:r>
      <w:proofErr w:type="spellEnd"/>
      <w:r w:rsidRPr="00A06BA9">
        <w:rPr>
          <w:bCs w:val="0"/>
          <w:i/>
          <w:iCs/>
          <w:szCs w:val="20"/>
          <w:lang w:val="en-MY" w:eastAsia="en-MY"/>
        </w:rPr>
        <w:t xml:space="preserve">. But if thy brother be grieved with thy meat, now </w:t>
      </w:r>
      <w:proofErr w:type="spellStart"/>
      <w:r w:rsidRPr="00A06BA9">
        <w:rPr>
          <w:bCs w:val="0"/>
          <w:i/>
          <w:iCs/>
          <w:szCs w:val="20"/>
          <w:lang w:val="en-MY" w:eastAsia="en-MY"/>
        </w:rPr>
        <w:t>walkest</w:t>
      </w:r>
      <w:proofErr w:type="spellEnd"/>
      <w:r w:rsidRPr="00A06BA9">
        <w:rPr>
          <w:bCs w:val="0"/>
          <w:i/>
          <w:iCs/>
          <w:szCs w:val="20"/>
          <w:lang w:val="en-MY" w:eastAsia="en-MY"/>
        </w:rPr>
        <w:t xml:space="preserve"> thou not charitably. Destroy not him with thy meat, for whom Christ died. Let not then your good be evil spoken of: For the kingdom of God is not meat and drink; but righteousness, and peace, and joy in the Holy Ghost. For he that in these things </w:t>
      </w:r>
      <w:proofErr w:type="spellStart"/>
      <w:r w:rsidRPr="00A06BA9">
        <w:rPr>
          <w:bCs w:val="0"/>
          <w:i/>
          <w:iCs/>
          <w:szCs w:val="20"/>
          <w:lang w:val="en-MY" w:eastAsia="en-MY"/>
        </w:rPr>
        <w:t>serveth</w:t>
      </w:r>
      <w:proofErr w:type="spellEnd"/>
      <w:r w:rsidRPr="00A06BA9">
        <w:rPr>
          <w:bCs w:val="0"/>
          <w:i/>
          <w:iCs/>
          <w:szCs w:val="20"/>
          <w:lang w:val="en-MY" w:eastAsia="en-MY"/>
        </w:rPr>
        <w:t xml:space="preserve"> Christ is acceptable to God, and approved of men. Let us therefore follow after the things which make for peace, and things wherewith one may edify another. For meat destroy not the work of God. All things indeed are pure; but it is evil for that man who </w:t>
      </w:r>
      <w:proofErr w:type="spellStart"/>
      <w:r w:rsidRPr="00A06BA9">
        <w:rPr>
          <w:bCs w:val="0"/>
          <w:i/>
          <w:iCs/>
          <w:szCs w:val="20"/>
          <w:lang w:val="en-MY" w:eastAsia="en-MY"/>
        </w:rPr>
        <w:t>eateth</w:t>
      </w:r>
      <w:proofErr w:type="spellEnd"/>
      <w:r w:rsidRPr="00A06BA9">
        <w:rPr>
          <w:bCs w:val="0"/>
          <w:i/>
          <w:iCs/>
          <w:szCs w:val="20"/>
          <w:lang w:val="en-MY" w:eastAsia="en-MY"/>
        </w:rPr>
        <w:t xml:space="preserve"> with offence. It is good neither to eat flesh, nor to drink wine, nor any thing whereby thy brother </w:t>
      </w:r>
      <w:proofErr w:type="spellStart"/>
      <w:r w:rsidRPr="00A06BA9">
        <w:rPr>
          <w:bCs w:val="0"/>
          <w:i/>
          <w:iCs/>
          <w:szCs w:val="20"/>
          <w:lang w:val="en-MY" w:eastAsia="en-MY"/>
        </w:rPr>
        <w:t>stumbleth</w:t>
      </w:r>
      <w:proofErr w:type="spellEnd"/>
      <w:r w:rsidRPr="00A06BA9">
        <w:rPr>
          <w:bCs w:val="0"/>
          <w:i/>
          <w:iCs/>
          <w:szCs w:val="20"/>
          <w:lang w:val="en-MY" w:eastAsia="en-MY"/>
        </w:rPr>
        <w:t>, or is offended, or is made weak.</w:t>
      </w:r>
      <w:r w:rsidR="00A06BA9" w:rsidRPr="00A06BA9">
        <w:rPr>
          <w:bCs w:val="0"/>
          <w:i/>
          <w:iCs/>
          <w:szCs w:val="20"/>
          <w:lang w:val="en-MY" w:eastAsia="en-MY"/>
        </w:rPr>
        <w:tab/>
      </w:r>
    </w:p>
    <w:p w14:paraId="3604564A" w14:textId="617D009B" w:rsidR="00F00345" w:rsidRPr="007D1060" w:rsidRDefault="002051BF" w:rsidP="002051BF">
      <w:pPr>
        <w:pStyle w:val="ListParagraph"/>
        <w:tabs>
          <w:tab w:val="left" w:pos="7655"/>
        </w:tabs>
        <w:ind w:left="851" w:hanging="425"/>
        <w:rPr>
          <w:bCs w:val="0"/>
          <w:i/>
          <w:iCs/>
          <w:color w:val="0000FF"/>
          <w:szCs w:val="20"/>
          <w:lang w:val="en-MY" w:eastAsia="en-MY"/>
        </w:rPr>
      </w:pPr>
      <w:r>
        <w:rPr>
          <w:bCs w:val="0"/>
          <w:i/>
          <w:iCs/>
          <w:color w:val="0000FF"/>
          <w:szCs w:val="20"/>
          <w:lang w:val="en-MY" w:eastAsia="en-MY"/>
        </w:rPr>
        <w:tab/>
      </w:r>
      <w:r w:rsidR="00F00345" w:rsidRPr="007D1060">
        <w:rPr>
          <w:bCs w:val="0"/>
          <w:i/>
          <w:iCs/>
          <w:color w:val="0000FF"/>
          <w:szCs w:val="20"/>
          <w:lang w:val="en-MY" w:eastAsia="en-MY"/>
        </w:rPr>
        <w:t xml:space="preserve">There is power, power, wonder working power </w:t>
      </w:r>
      <w:proofErr w:type="gramStart"/>
      <w:r w:rsidR="00F00345" w:rsidRPr="007D1060">
        <w:rPr>
          <w:bCs w:val="0"/>
          <w:i/>
          <w:iCs/>
          <w:color w:val="0000FF"/>
          <w:szCs w:val="20"/>
          <w:lang w:val="en-MY" w:eastAsia="en-MY"/>
        </w:rPr>
        <w:t>In</w:t>
      </w:r>
      <w:proofErr w:type="gramEnd"/>
      <w:r w:rsidR="00F00345" w:rsidRPr="007D1060">
        <w:rPr>
          <w:bCs w:val="0"/>
          <w:i/>
          <w:iCs/>
          <w:color w:val="0000FF"/>
          <w:szCs w:val="20"/>
          <w:lang w:val="en-MY" w:eastAsia="en-MY"/>
        </w:rPr>
        <w:t xml:space="preserve"> the blood of the Lamb;</w:t>
      </w:r>
    </w:p>
    <w:p w14:paraId="18FE0BF9" w14:textId="138D2EE6" w:rsidR="00F00345" w:rsidRPr="007D1060" w:rsidRDefault="00F00345" w:rsidP="002051BF">
      <w:pPr>
        <w:pStyle w:val="ListParagraph"/>
        <w:tabs>
          <w:tab w:val="left" w:pos="426"/>
          <w:tab w:val="left" w:pos="851"/>
          <w:tab w:val="left" w:pos="7655"/>
        </w:tabs>
        <w:ind w:left="426" w:firstLine="425"/>
        <w:rPr>
          <w:bCs w:val="0"/>
          <w:i/>
          <w:iCs/>
          <w:color w:val="0000FF"/>
          <w:szCs w:val="20"/>
          <w:lang w:val="en-MY" w:eastAsia="en-MY"/>
        </w:rPr>
      </w:pPr>
      <w:r w:rsidRPr="007D1060">
        <w:rPr>
          <w:bCs w:val="0"/>
          <w:i/>
          <w:iCs/>
          <w:color w:val="0000FF"/>
          <w:szCs w:val="20"/>
          <w:lang w:val="en-MY" w:eastAsia="en-MY"/>
        </w:rPr>
        <w:t>There is power, power, wonder working power</w:t>
      </w:r>
      <w:r w:rsidR="007D1060">
        <w:rPr>
          <w:bCs w:val="0"/>
          <w:i/>
          <w:iCs/>
          <w:color w:val="0000FF"/>
          <w:szCs w:val="20"/>
          <w:lang w:val="en-MY" w:eastAsia="en-MY"/>
        </w:rPr>
        <w:t xml:space="preserve"> </w:t>
      </w:r>
      <w:proofErr w:type="gramStart"/>
      <w:r w:rsidRPr="007D1060">
        <w:rPr>
          <w:bCs w:val="0"/>
          <w:i/>
          <w:iCs/>
          <w:color w:val="0000FF"/>
          <w:szCs w:val="20"/>
          <w:lang w:val="en-MY" w:eastAsia="en-MY"/>
        </w:rPr>
        <w:t>In</w:t>
      </w:r>
      <w:proofErr w:type="gramEnd"/>
      <w:r w:rsidRPr="007D1060">
        <w:rPr>
          <w:bCs w:val="0"/>
          <w:i/>
          <w:iCs/>
          <w:color w:val="0000FF"/>
          <w:szCs w:val="20"/>
          <w:lang w:val="en-MY" w:eastAsia="en-MY"/>
        </w:rPr>
        <w:t xml:space="preserve"> the precious blood of the Lamb.</w:t>
      </w:r>
      <w:r w:rsidR="002051BF" w:rsidRPr="002051BF">
        <w:t xml:space="preserve"> </w:t>
      </w:r>
      <w:r w:rsidR="002051BF">
        <w:tab/>
      </w:r>
      <w:r w:rsidR="002051BF" w:rsidRPr="002051BF">
        <w:rPr>
          <w:bCs w:val="0"/>
          <w:color w:val="0000FF"/>
          <w:szCs w:val="20"/>
          <w:lang w:val="en-MY" w:eastAsia="en-MY"/>
        </w:rPr>
        <w:t>Lewis E. Jones</w:t>
      </w:r>
    </w:p>
    <w:p w14:paraId="660517AD" w14:textId="77777777" w:rsidR="002051BF" w:rsidRDefault="00DB25A5" w:rsidP="00520935">
      <w:pPr>
        <w:tabs>
          <w:tab w:val="left" w:pos="426"/>
          <w:tab w:val="left" w:pos="3119"/>
          <w:tab w:val="left" w:pos="7655"/>
        </w:tabs>
        <w:ind w:left="720"/>
        <w:rPr>
          <w:bCs w:val="0"/>
          <w:i/>
          <w:iCs/>
          <w:color w:val="0000FF"/>
          <w:szCs w:val="20"/>
          <w:lang w:val="en-MY" w:eastAsia="en-MY"/>
        </w:rPr>
      </w:pPr>
      <w:r w:rsidRPr="00520935">
        <w:rPr>
          <w:b/>
          <w:color w:val="FF0000"/>
          <w:szCs w:val="20"/>
          <w:lang w:val="en-MY" w:eastAsia="en-MY"/>
        </w:rPr>
        <w:t>Points To Ponder:</w:t>
      </w:r>
      <w:r w:rsidRPr="00520935">
        <w:rPr>
          <w:bCs w:val="0"/>
          <w:color w:val="FF0000"/>
          <w:szCs w:val="20"/>
          <w:lang w:val="en-MY" w:eastAsia="en-MY"/>
        </w:rPr>
        <w:t xml:space="preserve"> </w:t>
      </w:r>
      <w:r w:rsidR="00520935" w:rsidRPr="00520935">
        <w:rPr>
          <w:bCs w:val="0"/>
          <w:i/>
          <w:iCs/>
          <w:color w:val="0000FF"/>
          <w:szCs w:val="20"/>
          <w:lang w:val="en-MY" w:eastAsia="en-MY"/>
        </w:rPr>
        <w:t xml:space="preserve">The Blood of Christ </w:t>
      </w:r>
      <w:r w:rsidR="00520935" w:rsidRPr="00520935">
        <w:rPr>
          <w:b/>
          <w:i/>
          <w:iCs/>
          <w:color w:val="0000FF"/>
          <w:szCs w:val="20"/>
          <w:lang w:val="en-MY" w:eastAsia="en-MY"/>
        </w:rPr>
        <w:t>S</w:t>
      </w:r>
      <w:r w:rsidR="00520935" w:rsidRPr="00520935">
        <w:rPr>
          <w:bCs w:val="0"/>
          <w:i/>
          <w:iCs/>
          <w:color w:val="0000FF"/>
          <w:szCs w:val="20"/>
          <w:lang w:val="en-MY" w:eastAsia="en-MY"/>
        </w:rPr>
        <w:t xml:space="preserve">aves, </w:t>
      </w:r>
      <w:r w:rsidR="00520935" w:rsidRPr="00520935">
        <w:rPr>
          <w:b/>
          <w:i/>
          <w:iCs/>
          <w:color w:val="0000FF"/>
          <w:szCs w:val="20"/>
          <w:lang w:val="en-MY" w:eastAsia="en-MY"/>
        </w:rPr>
        <w:t>S</w:t>
      </w:r>
      <w:r w:rsidR="00520935" w:rsidRPr="00520935">
        <w:rPr>
          <w:bCs w:val="0"/>
          <w:i/>
          <w:iCs/>
          <w:color w:val="0000FF"/>
          <w:szCs w:val="20"/>
          <w:lang w:val="en-MY" w:eastAsia="en-MY"/>
        </w:rPr>
        <w:t xml:space="preserve">anctifies and </w:t>
      </w:r>
      <w:r w:rsidR="00520935" w:rsidRPr="00520935">
        <w:rPr>
          <w:b/>
          <w:i/>
          <w:iCs/>
          <w:color w:val="0000FF"/>
          <w:szCs w:val="20"/>
          <w:lang w:val="en-MY" w:eastAsia="en-MY"/>
        </w:rPr>
        <w:t>S</w:t>
      </w:r>
      <w:r w:rsidR="00520935" w:rsidRPr="00520935">
        <w:rPr>
          <w:bCs w:val="0"/>
          <w:i/>
          <w:iCs/>
          <w:color w:val="0000FF"/>
          <w:szCs w:val="20"/>
          <w:lang w:val="en-MY" w:eastAsia="en-MY"/>
        </w:rPr>
        <w:t xml:space="preserve">ustains the </w:t>
      </w:r>
      <w:r w:rsidR="00520935" w:rsidRPr="00520935">
        <w:rPr>
          <w:b/>
          <w:i/>
          <w:iCs/>
          <w:color w:val="0000FF"/>
          <w:szCs w:val="20"/>
          <w:lang w:val="en-MY" w:eastAsia="en-MY"/>
        </w:rPr>
        <w:t>S</w:t>
      </w:r>
      <w:r w:rsidR="00520935" w:rsidRPr="00520935">
        <w:rPr>
          <w:bCs w:val="0"/>
          <w:i/>
          <w:iCs/>
          <w:color w:val="0000FF"/>
          <w:szCs w:val="20"/>
          <w:lang w:val="en-MY" w:eastAsia="en-MY"/>
        </w:rPr>
        <w:t xml:space="preserve">pirit and </w:t>
      </w:r>
      <w:r w:rsidR="00520935" w:rsidRPr="00520935">
        <w:rPr>
          <w:b/>
          <w:i/>
          <w:iCs/>
          <w:color w:val="0000FF"/>
          <w:szCs w:val="20"/>
          <w:lang w:val="en-MY" w:eastAsia="en-MY"/>
        </w:rPr>
        <w:t>S</w:t>
      </w:r>
      <w:r w:rsidR="00520935" w:rsidRPr="00520935">
        <w:rPr>
          <w:bCs w:val="0"/>
          <w:i/>
          <w:iCs/>
          <w:color w:val="0000FF"/>
          <w:szCs w:val="20"/>
          <w:lang w:val="en-MY" w:eastAsia="en-MY"/>
        </w:rPr>
        <w:t xml:space="preserve">oul </w:t>
      </w:r>
    </w:p>
    <w:p w14:paraId="1CBBD301" w14:textId="67EDFA45" w:rsidR="00520935" w:rsidRPr="00520935" w:rsidRDefault="002051BF" w:rsidP="00520935">
      <w:pPr>
        <w:tabs>
          <w:tab w:val="left" w:pos="426"/>
          <w:tab w:val="left" w:pos="3119"/>
          <w:tab w:val="left" w:pos="7655"/>
        </w:tabs>
        <w:ind w:left="720"/>
        <w:rPr>
          <w:bCs w:val="0"/>
          <w:szCs w:val="20"/>
          <w:lang w:val="en-MY" w:eastAsia="en-MY"/>
        </w:rPr>
      </w:pPr>
      <w:r>
        <w:rPr>
          <w:b/>
          <w:color w:val="FF0000"/>
          <w:szCs w:val="20"/>
          <w:lang w:val="en-MY" w:eastAsia="en-MY"/>
        </w:rPr>
        <w:tab/>
      </w:r>
      <w:r w:rsidR="00520935" w:rsidRPr="00520935">
        <w:rPr>
          <w:bCs w:val="0"/>
          <w:i/>
          <w:iCs/>
          <w:color w:val="0000FF"/>
          <w:szCs w:val="20"/>
          <w:lang w:val="en-MY" w:eastAsia="en-MY"/>
        </w:rPr>
        <w:t xml:space="preserve">of the Christian. </w:t>
      </w:r>
      <w:r w:rsidR="00520935" w:rsidRPr="00520935">
        <w:rPr>
          <w:bCs w:val="0"/>
          <w:color w:val="0000FF"/>
          <w:szCs w:val="20"/>
          <w:lang w:val="en-MY" w:eastAsia="en-MY"/>
        </w:rPr>
        <w:t>(Heb. 13:12)</w:t>
      </w:r>
    </w:p>
    <w:sectPr w:rsidR="00520935" w:rsidRPr="00520935" w:rsidSect="008C2FE3">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2B38"/>
    <w:multiLevelType w:val="hybridMultilevel"/>
    <w:tmpl w:val="73F87E46"/>
    <w:lvl w:ilvl="0" w:tplc="CC9E59A2">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15B03985"/>
    <w:multiLevelType w:val="hybridMultilevel"/>
    <w:tmpl w:val="93F248D2"/>
    <w:lvl w:ilvl="0" w:tplc="DDC2FA5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start w:val="1"/>
      <w:numFmt w:val="lowerRoman"/>
      <w:lvlText w:val="%9."/>
      <w:lvlJc w:val="right"/>
      <w:pPr>
        <w:ind w:left="6906" w:hanging="180"/>
      </w:pPr>
    </w:lvl>
  </w:abstractNum>
  <w:abstractNum w:abstractNumId="2" w15:restartNumberingAfterBreak="0">
    <w:nsid w:val="18C56D5A"/>
    <w:multiLevelType w:val="hybridMultilevel"/>
    <w:tmpl w:val="665EB840"/>
    <w:lvl w:ilvl="0" w:tplc="F1303FD0">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F4F171C"/>
    <w:multiLevelType w:val="hybridMultilevel"/>
    <w:tmpl w:val="7042279C"/>
    <w:lvl w:ilvl="0" w:tplc="4409001B">
      <w:start w:val="1"/>
      <w:numFmt w:val="lowerRoman"/>
      <w:lvlText w:val="%1."/>
      <w:lvlJc w:val="right"/>
      <w:pPr>
        <w:ind w:left="1146" w:hanging="360"/>
      </w:p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30EB70C5"/>
    <w:multiLevelType w:val="hybridMultilevel"/>
    <w:tmpl w:val="265868F8"/>
    <w:lvl w:ilvl="0" w:tplc="7DA6F0A6">
      <w:start w:val="1"/>
      <w:numFmt w:val="decimal"/>
      <w:lvlText w:val="%1."/>
      <w:lvlJc w:val="left"/>
      <w:pPr>
        <w:ind w:left="1146" w:hanging="360"/>
      </w:pPr>
      <w:rPr>
        <w:b/>
        <w:bCs/>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3ED81A94"/>
    <w:multiLevelType w:val="hybridMultilevel"/>
    <w:tmpl w:val="8D0C9A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9201660"/>
    <w:multiLevelType w:val="hybridMultilevel"/>
    <w:tmpl w:val="07A47D2C"/>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7" w15:restartNumberingAfterBreak="0">
    <w:nsid w:val="50FD48AC"/>
    <w:multiLevelType w:val="hybridMultilevel"/>
    <w:tmpl w:val="979260A4"/>
    <w:lvl w:ilvl="0" w:tplc="E924A666">
      <w:start w:val="1"/>
      <w:numFmt w:val="decimal"/>
      <w:lvlText w:val="%1."/>
      <w:lvlJc w:val="left"/>
      <w:pPr>
        <w:ind w:left="1146" w:hanging="360"/>
      </w:pPr>
      <w:rPr>
        <w:b/>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520A0073"/>
    <w:multiLevelType w:val="hybridMultilevel"/>
    <w:tmpl w:val="DB4A5C48"/>
    <w:lvl w:ilvl="0" w:tplc="97CAA070">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34B2A8B"/>
    <w:multiLevelType w:val="hybridMultilevel"/>
    <w:tmpl w:val="2BB8A94C"/>
    <w:lvl w:ilvl="0" w:tplc="3EB4E352">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83669DD"/>
    <w:multiLevelType w:val="hybridMultilevel"/>
    <w:tmpl w:val="06EAA05C"/>
    <w:lvl w:ilvl="0" w:tplc="806647EC">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3B77402"/>
    <w:multiLevelType w:val="hybridMultilevel"/>
    <w:tmpl w:val="AFBADE88"/>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208348310">
    <w:abstractNumId w:val="8"/>
  </w:num>
  <w:num w:numId="2" w16cid:durableId="1061831298">
    <w:abstractNumId w:val="5"/>
  </w:num>
  <w:num w:numId="3" w16cid:durableId="1037970750">
    <w:abstractNumId w:val="7"/>
  </w:num>
  <w:num w:numId="4" w16cid:durableId="1552570532">
    <w:abstractNumId w:val="10"/>
  </w:num>
  <w:num w:numId="5" w16cid:durableId="1820340959">
    <w:abstractNumId w:val="6"/>
  </w:num>
  <w:num w:numId="6" w16cid:durableId="1418207651">
    <w:abstractNumId w:val="0"/>
  </w:num>
  <w:num w:numId="7" w16cid:durableId="1245337074">
    <w:abstractNumId w:val="11"/>
  </w:num>
  <w:num w:numId="8" w16cid:durableId="185484136">
    <w:abstractNumId w:val="4"/>
  </w:num>
  <w:num w:numId="9" w16cid:durableId="1690134333">
    <w:abstractNumId w:val="9"/>
  </w:num>
  <w:num w:numId="10" w16cid:durableId="126433084">
    <w:abstractNumId w:val="3"/>
  </w:num>
  <w:num w:numId="11" w16cid:durableId="637566828">
    <w:abstractNumId w:val="1"/>
  </w:num>
  <w:num w:numId="12" w16cid:durableId="8408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AA"/>
    <w:rsid w:val="002051BF"/>
    <w:rsid w:val="00287D34"/>
    <w:rsid w:val="00320CBD"/>
    <w:rsid w:val="00391BDE"/>
    <w:rsid w:val="004115E2"/>
    <w:rsid w:val="00516F76"/>
    <w:rsid w:val="00520935"/>
    <w:rsid w:val="00572027"/>
    <w:rsid w:val="00620030"/>
    <w:rsid w:val="00627E03"/>
    <w:rsid w:val="00655F08"/>
    <w:rsid w:val="006B101B"/>
    <w:rsid w:val="006B4CF2"/>
    <w:rsid w:val="00701D51"/>
    <w:rsid w:val="007114C9"/>
    <w:rsid w:val="007D1060"/>
    <w:rsid w:val="008C2FE3"/>
    <w:rsid w:val="008E7306"/>
    <w:rsid w:val="008F63A0"/>
    <w:rsid w:val="00960DC0"/>
    <w:rsid w:val="009D06F0"/>
    <w:rsid w:val="009F03E6"/>
    <w:rsid w:val="00A06BA9"/>
    <w:rsid w:val="00A57BAA"/>
    <w:rsid w:val="00A9628C"/>
    <w:rsid w:val="00AC7D25"/>
    <w:rsid w:val="00B77249"/>
    <w:rsid w:val="00BC1ECB"/>
    <w:rsid w:val="00C344E5"/>
    <w:rsid w:val="00CE0A6D"/>
    <w:rsid w:val="00DB25A5"/>
    <w:rsid w:val="00EB1F0F"/>
    <w:rsid w:val="00F00345"/>
    <w:rsid w:val="00F2027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0CC0"/>
  <w15:chartTrackingRefBased/>
  <w15:docId w15:val="{AC798A5D-98B8-4EED-9C23-CF7460B7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AA"/>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BAA"/>
    <w:rPr>
      <w:color w:val="0000FF"/>
      <w:u w:val="single"/>
    </w:rPr>
  </w:style>
  <w:style w:type="paragraph" w:styleId="ListParagraph">
    <w:name w:val="List Paragraph"/>
    <w:basedOn w:val="Normal"/>
    <w:uiPriority w:val="34"/>
    <w:qFormat/>
    <w:rsid w:val="00EB1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1227">
      <w:bodyDiv w:val="1"/>
      <w:marLeft w:val="0"/>
      <w:marRight w:val="0"/>
      <w:marTop w:val="0"/>
      <w:marBottom w:val="0"/>
      <w:divBdr>
        <w:top w:val="none" w:sz="0" w:space="0" w:color="auto"/>
        <w:left w:val="none" w:sz="0" w:space="0" w:color="auto"/>
        <w:bottom w:val="none" w:sz="0" w:space="0" w:color="auto"/>
        <w:right w:val="none" w:sz="0" w:space="0" w:color="auto"/>
      </w:divBdr>
      <w:divsChild>
        <w:div w:id="138617325">
          <w:marLeft w:val="0"/>
          <w:marRight w:val="0"/>
          <w:marTop w:val="0"/>
          <w:marBottom w:val="0"/>
          <w:divBdr>
            <w:top w:val="none" w:sz="0" w:space="0" w:color="auto"/>
            <w:left w:val="none" w:sz="0" w:space="0" w:color="auto"/>
            <w:bottom w:val="none" w:sz="0" w:space="0" w:color="auto"/>
            <w:right w:val="none" w:sz="0" w:space="0" w:color="auto"/>
          </w:divBdr>
        </w:div>
      </w:divsChild>
    </w:div>
    <w:div w:id="595748365">
      <w:bodyDiv w:val="1"/>
      <w:marLeft w:val="0"/>
      <w:marRight w:val="0"/>
      <w:marTop w:val="0"/>
      <w:marBottom w:val="0"/>
      <w:divBdr>
        <w:top w:val="none" w:sz="0" w:space="0" w:color="auto"/>
        <w:left w:val="none" w:sz="0" w:space="0" w:color="auto"/>
        <w:bottom w:val="none" w:sz="0" w:space="0" w:color="auto"/>
        <w:right w:val="none" w:sz="0" w:space="0" w:color="auto"/>
      </w:divBdr>
      <w:divsChild>
        <w:div w:id="722094169">
          <w:marLeft w:val="0"/>
          <w:marRight w:val="0"/>
          <w:marTop w:val="0"/>
          <w:marBottom w:val="0"/>
          <w:divBdr>
            <w:top w:val="none" w:sz="0" w:space="0" w:color="auto"/>
            <w:left w:val="none" w:sz="0" w:space="0" w:color="auto"/>
            <w:bottom w:val="none" w:sz="0" w:space="0" w:color="auto"/>
            <w:right w:val="none" w:sz="0" w:space="0" w:color="auto"/>
          </w:divBdr>
        </w:div>
      </w:divsChild>
    </w:div>
    <w:div w:id="677197499">
      <w:bodyDiv w:val="1"/>
      <w:marLeft w:val="0"/>
      <w:marRight w:val="0"/>
      <w:marTop w:val="0"/>
      <w:marBottom w:val="0"/>
      <w:divBdr>
        <w:top w:val="none" w:sz="0" w:space="0" w:color="auto"/>
        <w:left w:val="none" w:sz="0" w:space="0" w:color="auto"/>
        <w:bottom w:val="none" w:sz="0" w:space="0" w:color="auto"/>
        <w:right w:val="none" w:sz="0" w:space="0" w:color="auto"/>
      </w:divBdr>
      <w:divsChild>
        <w:div w:id="353000125">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20101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2024-04-12T09:10:00Z</dcterms:created>
  <dcterms:modified xsi:type="dcterms:W3CDTF">2024-04-12T09:10:00Z</dcterms:modified>
</cp:coreProperties>
</file>