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74E3" w14:textId="309E24FB" w:rsidR="002D4535" w:rsidRDefault="002D4535" w:rsidP="00AD1DC3">
      <w:pPr>
        <w:tabs>
          <w:tab w:val="left" w:pos="7371"/>
          <w:tab w:val="left" w:pos="7655"/>
        </w:tabs>
        <w:spacing w:after="0" w:line="240" w:lineRule="auto"/>
        <w:rPr>
          <w:rFonts w:eastAsia="Times New Roman"/>
          <w:b/>
          <w:color w:val="FF0000"/>
          <w:sz w:val="24"/>
          <w:szCs w:val="24"/>
          <w:u w:val="single"/>
          <w:lang w:val="en-US"/>
        </w:rPr>
      </w:pP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>R963 Rumination for July 9, 2023</w:t>
      </w:r>
      <w:r>
        <w:rPr>
          <w:rFonts w:eastAsia="Times New Roman"/>
          <w:b/>
          <w:color w:val="FF0000"/>
          <w:sz w:val="24"/>
          <w:szCs w:val="24"/>
          <w:lang w:val="en-US"/>
        </w:rPr>
        <w:tab/>
      </w:r>
    </w:p>
    <w:p w14:paraId="7084E9A6" w14:textId="70842AAE" w:rsidR="002D4535" w:rsidRPr="006E3A78" w:rsidRDefault="002D4535" w:rsidP="00AD1DC3">
      <w:pPr>
        <w:tabs>
          <w:tab w:val="left" w:pos="1080"/>
          <w:tab w:val="left" w:pos="3600"/>
          <w:tab w:val="left" w:pos="7230"/>
          <w:tab w:val="left" w:pos="7655"/>
          <w:tab w:val="left" w:pos="7920"/>
        </w:tabs>
        <w:spacing w:after="0" w:line="240" w:lineRule="auto"/>
        <w:rPr>
          <w:rFonts w:eastAsia="Times New Roman"/>
          <w:bCs/>
          <w:i/>
          <w:iCs/>
          <w:color w:val="FF0000"/>
          <w:szCs w:val="20"/>
          <w:lang w:val="en-US"/>
        </w:rPr>
      </w:pPr>
      <w:r w:rsidRPr="006E3A78">
        <w:rPr>
          <w:rFonts w:eastAsia="Times New Roman"/>
          <w:color w:val="FF0000"/>
          <w:szCs w:val="20"/>
          <w:lang w:val="en-US"/>
        </w:rPr>
        <w:t>The</w:t>
      </w:r>
      <w:r w:rsidRPr="006E3A78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6E3A78">
        <w:rPr>
          <w:rFonts w:eastAsia="Times New Roman"/>
          <w:color w:val="FF0000"/>
          <w:szCs w:val="20"/>
          <w:lang w:val="en-US"/>
        </w:rPr>
        <w:t xml:space="preserve">heme: </w:t>
      </w:r>
      <w:r w:rsidRPr="006E3A78">
        <w:rPr>
          <w:rFonts w:eastAsia="Times New Roman"/>
          <w:color w:val="FF0000"/>
          <w:szCs w:val="20"/>
          <w:lang w:val="en-US"/>
        </w:rPr>
        <w:tab/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>The lord’s passover and the Lord’s Supper</w:t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ab/>
      </w:r>
      <w:hyperlink r:id="rId5" w:history="1">
        <w:r w:rsidRPr="006E3A78">
          <w:rPr>
            <w:rFonts w:eastAsia="Times New Roman"/>
            <w:color w:val="0000FF"/>
            <w:szCs w:val="20"/>
            <w:u w:val="single"/>
            <w:lang w:val="en-US"/>
          </w:rPr>
          <w:t>berita-bethel-ung.com</w:t>
        </w:r>
      </w:hyperlink>
    </w:p>
    <w:p w14:paraId="081D0809" w14:textId="1C427732" w:rsidR="00D87234" w:rsidRDefault="002D4535" w:rsidP="00D87234">
      <w:pPr>
        <w:tabs>
          <w:tab w:val="left" w:pos="900"/>
          <w:tab w:val="left" w:pos="7371"/>
          <w:tab w:val="left" w:pos="7655"/>
          <w:tab w:val="left" w:pos="7920"/>
        </w:tabs>
        <w:spacing w:after="0" w:line="240" w:lineRule="auto"/>
        <w:ind w:left="900" w:right="-188" w:hanging="900"/>
        <w:rPr>
          <w:rFonts w:eastAsia="Times New Roman"/>
          <w:i/>
          <w:iCs/>
          <w:color w:val="FF0000"/>
          <w:szCs w:val="20"/>
          <w:lang w:val="en-US"/>
        </w:rPr>
      </w:pPr>
      <w:r w:rsidRPr="006E3A78">
        <w:rPr>
          <w:rFonts w:eastAsia="Times New Roman"/>
          <w:color w:val="FF0000"/>
          <w:szCs w:val="20"/>
          <w:lang w:val="en-US"/>
        </w:rPr>
        <w:t>The</w:t>
      </w:r>
      <w:r w:rsidRPr="006E3A78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6E3A78">
        <w:rPr>
          <w:rFonts w:eastAsia="Times New Roman"/>
          <w:color w:val="FF0000"/>
          <w:szCs w:val="20"/>
          <w:lang w:val="en-US"/>
        </w:rPr>
        <w:t xml:space="preserve">ext: </w:t>
      </w:r>
      <w:r w:rsidR="002C6745" w:rsidRPr="002C6745">
        <w:rPr>
          <w:rFonts w:eastAsia="Times New Roman"/>
          <w:i/>
          <w:iCs/>
          <w:color w:val="FF0000"/>
          <w:szCs w:val="20"/>
          <w:lang w:val="en-US"/>
        </w:rPr>
        <w:tab/>
      </w:r>
      <w:r w:rsidR="00D87234" w:rsidRPr="00D87234">
        <w:rPr>
          <w:rFonts w:eastAsia="Times New Roman"/>
          <w:i/>
          <w:iCs/>
          <w:color w:val="FF0000"/>
          <w:szCs w:val="20"/>
          <w:lang w:val="en-US"/>
        </w:rPr>
        <w:t xml:space="preserve"> </w:t>
      </w:r>
      <w:bookmarkStart w:id="0" w:name="_Hlk139366408"/>
      <w:r w:rsidR="00D87234" w:rsidRPr="00D87234">
        <w:rPr>
          <w:rFonts w:eastAsia="Times New Roman"/>
          <w:i/>
          <w:iCs/>
          <w:color w:val="FF0000"/>
          <w:szCs w:val="20"/>
          <w:lang w:val="en-US"/>
        </w:rPr>
        <w:t xml:space="preserve">It is the sacrifice of </w:t>
      </w:r>
      <w:r w:rsidR="00D87234" w:rsidRPr="004903CB">
        <w:rPr>
          <w:rFonts w:eastAsia="Times New Roman"/>
          <w:b/>
          <w:bCs/>
          <w:i/>
          <w:iCs/>
          <w:color w:val="FF0000"/>
          <w:szCs w:val="20"/>
          <w:lang w:val="en-US"/>
        </w:rPr>
        <w:t xml:space="preserve">the LORD'S </w:t>
      </w:r>
      <w:r w:rsidR="004903CB">
        <w:rPr>
          <w:rFonts w:eastAsia="Times New Roman"/>
          <w:b/>
          <w:bCs/>
          <w:i/>
          <w:iCs/>
          <w:color w:val="FF0000"/>
          <w:szCs w:val="20"/>
          <w:lang w:val="en-US"/>
        </w:rPr>
        <w:t>P</w:t>
      </w:r>
      <w:r w:rsidR="00D87234" w:rsidRPr="004903CB">
        <w:rPr>
          <w:rFonts w:eastAsia="Times New Roman"/>
          <w:b/>
          <w:bCs/>
          <w:i/>
          <w:iCs/>
          <w:color w:val="FF0000"/>
          <w:szCs w:val="20"/>
          <w:lang w:val="en-US"/>
        </w:rPr>
        <w:t>assover</w:t>
      </w:r>
      <w:r w:rsidR="00D87234">
        <w:rPr>
          <w:rFonts w:eastAsia="Times New Roman"/>
          <w:i/>
          <w:iCs/>
          <w:color w:val="FF0000"/>
          <w:szCs w:val="20"/>
          <w:lang w:val="en-US"/>
        </w:rPr>
        <w:t>.</w:t>
      </w:r>
      <w:r w:rsidR="00D87234">
        <w:rPr>
          <w:rFonts w:eastAsia="Times New Roman"/>
          <w:i/>
          <w:iCs/>
          <w:color w:val="FF0000"/>
          <w:szCs w:val="20"/>
          <w:lang w:val="en-US"/>
        </w:rPr>
        <w:tab/>
      </w:r>
      <w:r w:rsidR="00D87234" w:rsidRPr="00D87234">
        <w:rPr>
          <w:rFonts w:eastAsia="Times New Roman"/>
          <w:color w:val="FF0000"/>
          <w:szCs w:val="20"/>
          <w:lang w:val="en-US"/>
        </w:rPr>
        <w:t>Ex. 12:27</w:t>
      </w:r>
      <w:bookmarkEnd w:id="0"/>
    </w:p>
    <w:p w14:paraId="3604868F" w14:textId="0838DA58" w:rsidR="002D4535" w:rsidRPr="002C6745" w:rsidRDefault="002C6745" w:rsidP="00D87234">
      <w:pPr>
        <w:tabs>
          <w:tab w:val="left" w:pos="900"/>
          <w:tab w:val="left" w:pos="7371"/>
          <w:tab w:val="left" w:pos="7655"/>
          <w:tab w:val="left" w:pos="7920"/>
        </w:tabs>
        <w:spacing w:after="0" w:line="240" w:lineRule="auto"/>
        <w:ind w:left="900" w:right="-188" w:hanging="900"/>
        <w:rPr>
          <w:rFonts w:eastAsia="Times New Roman"/>
          <w:b/>
          <w:bCs/>
          <w:iCs/>
          <w:color w:val="FF0000"/>
          <w:szCs w:val="20"/>
          <w:lang w:val="en-US"/>
        </w:rPr>
      </w:pPr>
      <w:r>
        <w:rPr>
          <w:rFonts w:eastAsia="Times New Roman"/>
          <w:iCs/>
          <w:color w:val="FF0000"/>
          <w:szCs w:val="20"/>
          <w:lang w:val="en-US"/>
        </w:rPr>
        <w:tab/>
      </w:r>
      <w:r w:rsidRPr="002C6745">
        <w:rPr>
          <w:rFonts w:eastAsia="Times New Roman"/>
          <w:i/>
          <w:color w:val="FF0000"/>
          <w:szCs w:val="20"/>
          <w:lang w:val="en-US"/>
        </w:rPr>
        <w:t>This is not to eat</w:t>
      </w:r>
      <w:r w:rsidRPr="004903CB">
        <w:rPr>
          <w:rFonts w:eastAsia="Times New Roman"/>
          <w:b/>
          <w:bCs/>
          <w:i/>
          <w:color w:val="FF0000"/>
          <w:szCs w:val="20"/>
          <w:lang w:val="en-US"/>
        </w:rPr>
        <w:t xml:space="preserve"> the Lord's Supper.</w:t>
      </w:r>
      <w:r>
        <w:rPr>
          <w:rFonts w:eastAsia="Times New Roman"/>
          <w:iCs/>
          <w:color w:val="FF0000"/>
          <w:szCs w:val="20"/>
          <w:lang w:val="en-US"/>
        </w:rPr>
        <w:tab/>
        <w:t>I Cor. 11:20</w:t>
      </w:r>
    </w:p>
    <w:p w14:paraId="66AADC29" w14:textId="77777777" w:rsidR="002D4535" w:rsidRDefault="002D4535" w:rsidP="00AD1DC3">
      <w:pPr>
        <w:tabs>
          <w:tab w:val="left" w:pos="1080"/>
          <w:tab w:val="left" w:pos="7371"/>
          <w:tab w:val="left" w:pos="7655"/>
          <w:tab w:val="left" w:pos="7920"/>
        </w:tabs>
        <w:spacing w:after="0" w:line="240" w:lineRule="auto"/>
        <w:ind w:left="1080" w:hanging="108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color w:val="FF0000"/>
          <w:szCs w:val="20"/>
          <w:lang w:val="en-US"/>
        </w:rPr>
        <w:t>The</w:t>
      </w:r>
      <w:r w:rsidRPr="006E3A78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6E3A78">
        <w:rPr>
          <w:rFonts w:eastAsia="Times New Roman"/>
          <w:color w:val="FF0000"/>
          <w:szCs w:val="20"/>
          <w:lang w:val="en-US"/>
        </w:rPr>
        <w:t>hots</w:t>
      </w:r>
      <w:r w:rsidRPr="006E3A78">
        <w:rPr>
          <w:rFonts w:eastAsia="Times New Roman"/>
          <w:szCs w:val="20"/>
          <w:lang w:val="en-US"/>
        </w:rPr>
        <w:t xml:space="preserve">: </w:t>
      </w:r>
    </w:p>
    <w:p w14:paraId="7FE7B1EA" w14:textId="61CF0D00" w:rsidR="004903CB" w:rsidRPr="004903CB" w:rsidRDefault="004903CB" w:rsidP="00AD1DC3">
      <w:pPr>
        <w:tabs>
          <w:tab w:val="left" w:pos="1080"/>
          <w:tab w:val="left" w:pos="7371"/>
          <w:tab w:val="left" w:pos="7655"/>
          <w:tab w:val="left" w:pos="7920"/>
        </w:tabs>
        <w:spacing w:after="0" w:line="240" w:lineRule="auto"/>
        <w:ind w:left="1080" w:hanging="1080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The </w:t>
      </w:r>
      <w:r w:rsidRPr="004903CB">
        <w:rPr>
          <w:rFonts w:eastAsia="Times New Roman"/>
          <w:b/>
          <w:bCs/>
          <w:szCs w:val="20"/>
          <w:lang w:val="en-US"/>
        </w:rPr>
        <w:t>Passover</w:t>
      </w:r>
      <w:r>
        <w:rPr>
          <w:rFonts w:eastAsia="Times New Roman"/>
          <w:szCs w:val="20"/>
          <w:lang w:val="en-US"/>
        </w:rPr>
        <w:t xml:space="preserve"> was instituted by the Lord for Israel and the </w:t>
      </w:r>
      <w:r w:rsidRPr="004903CB">
        <w:rPr>
          <w:rFonts w:eastAsia="Times New Roman"/>
          <w:b/>
          <w:bCs/>
          <w:szCs w:val="20"/>
          <w:lang w:val="en-US"/>
        </w:rPr>
        <w:t>Lord’s Supper</w:t>
      </w:r>
      <w:r>
        <w:rPr>
          <w:rFonts w:eastAsia="Times New Roman"/>
          <w:szCs w:val="20"/>
          <w:lang w:val="en-US"/>
        </w:rPr>
        <w:t xml:space="preserve"> by the Lord for His Church.</w:t>
      </w:r>
    </w:p>
    <w:p w14:paraId="60F82AEC" w14:textId="45E71B94" w:rsidR="00393345" w:rsidRDefault="002C6745" w:rsidP="00C537BE">
      <w:pPr>
        <w:pStyle w:val="NoSpacing"/>
        <w:numPr>
          <w:ilvl w:val="0"/>
          <w:numId w:val="2"/>
        </w:numPr>
        <w:tabs>
          <w:tab w:val="left" w:pos="7371"/>
          <w:tab w:val="left" w:pos="7655"/>
        </w:tabs>
        <w:ind w:left="284"/>
      </w:pPr>
      <w:bookmarkStart w:id="1" w:name="_Hlk139361633"/>
      <w:r w:rsidRPr="00D87234">
        <w:rPr>
          <w:b/>
          <w:bCs/>
          <w:smallCaps/>
        </w:rPr>
        <w:t>The Passover and the Lord’s Supper</w:t>
      </w:r>
      <w:r>
        <w:t xml:space="preserve"> </w:t>
      </w:r>
      <w:r w:rsidR="00020BA9">
        <w:t xml:space="preserve">– </w:t>
      </w:r>
      <w:r w:rsidR="00020BA9" w:rsidRPr="00D87234">
        <w:rPr>
          <w:b/>
          <w:bCs/>
        </w:rPr>
        <w:t>the Ordinance and the Observance.</w:t>
      </w:r>
    </w:p>
    <w:bookmarkEnd w:id="1"/>
    <w:p w14:paraId="4FB81DE8" w14:textId="65603E46" w:rsidR="00D87234" w:rsidRDefault="00AD1DC3" w:rsidP="00C83982">
      <w:pPr>
        <w:pStyle w:val="NoSpacing"/>
        <w:numPr>
          <w:ilvl w:val="0"/>
          <w:numId w:val="1"/>
        </w:numPr>
        <w:tabs>
          <w:tab w:val="left" w:pos="426"/>
          <w:tab w:val="left" w:pos="7371"/>
          <w:tab w:val="left" w:pos="7655"/>
        </w:tabs>
        <w:ind w:left="426"/>
      </w:pPr>
      <w:r w:rsidRPr="008A20D7">
        <w:rPr>
          <w:b/>
          <w:bCs/>
        </w:rPr>
        <w:t>The Passover</w:t>
      </w:r>
      <w:r>
        <w:t>:</w:t>
      </w:r>
      <w:r w:rsidR="00D87234" w:rsidRPr="00D87234">
        <w:rPr>
          <w:rFonts w:eastAsia="Times New Roman"/>
          <w:i/>
          <w:iCs/>
          <w:color w:val="FF0000"/>
          <w:szCs w:val="20"/>
          <w:lang w:val="en-US"/>
        </w:rPr>
        <w:t xml:space="preserve"> </w:t>
      </w:r>
      <w:r w:rsidR="00D87234" w:rsidRPr="00D87234">
        <w:rPr>
          <w:i/>
          <w:iCs/>
          <w:lang w:val="en-US"/>
        </w:rPr>
        <w:t>It is the sacrifice of the LORD'S passover.</w:t>
      </w:r>
      <w:r w:rsidR="00D87234" w:rsidRPr="00D87234">
        <w:rPr>
          <w:i/>
          <w:iCs/>
          <w:lang w:val="en-US"/>
        </w:rPr>
        <w:tab/>
      </w:r>
      <w:r w:rsidR="00D87234">
        <w:rPr>
          <w:i/>
          <w:iCs/>
          <w:lang w:val="en-US"/>
        </w:rPr>
        <w:tab/>
      </w:r>
      <w:r w:rsidR="00D87234" w:rsidRPr="00D87234">
        <w:rPr>
          <w:lang w:val="en-US"/>
        </w:rPr>
        <w:t>Ex. 12:27</w:t>
      </w:r>
      <w:r w:rsidR="00C537BE">
        <w:tab/>
      </w:r>
    </w:p>
    <w:p w14:paraId="2846905C" w14:textId="6B2E6866" w:rsidR="00C537BE" w:rsidRDefault="00C537BE" w:rsidP="00D87234">
      <w:pPr>
        <w:pStyle w:val="NoSpacing"/>
        <w:numPr>
          <w:ilvl w:val="0"/>
          <w:numId w:val="6"/>
        </w:numPr>
        <w:tabs>
          <w:tab w:val="left" w:pos="567"/>
          <w:tab w:val="left" w:pos="7371"/>
          <w:tab w:val="left" w:pos="7655"/>
        </w:tabs>
        <w:ind w:left="567"/>
      </w:pPr>
      <w:r>
        <w:t xml:space="preserve">It is the Lord’s </w:t>
      </w:r>
      <w:r w:rsidRPr="00D87234">
        <w:rPr>
          <w:b/>
          <w:bCs/>
        </w:rPr>
        <w:t>O</w:t>
      </w:r>
      <w:r>
        <w:t xml:space="preserve">rdinance – </w:t>
      </w:r>
      <w:r w:rsidRPr="00D87234">
        <w:rPr>
          <w:i/>
          <w:iCs/>
        </w:rPr>
        <w:t>This is the ordinance of the passover:</w:t>
      </w:r>
      <w:r>
        <w:tab/>
      </w:r>
      <w:r>
        <w:tab/>
        <w:t>Exo. 12:43</w:t>
      </w:r>
      <w:r w:rsidR="00D87234">
        <w:t>-51</w:t>
      </w:r>
    </w:p>
    <w:p w14:paraId="037706E3" w14:textId="1BC93648" w:rsidR="00AD1DC3" w:rsidRDefault="00AD1DC3" w:rsidP="00D87234">
      <w:pPr>
        <w:pStyle w:val="NoSpacing"/>
        <w:numPr>
          <w:ilvl w:val="0"/>
          <w:numId w:val="6"/>
        </w:numPr>
        <w:tabs>
          <w:tab w:val="left" w:pos="567"/>
          <w:tab w:val="left" w:pos="7371"/>
          <w:tab w:val="left" w:pos="7655"/>
        </w:tabs>
        <w:ind w:left="567"/>
      </w:pPr>
      <w:r>
        <w:t xml:space="preserve">To be </w:t>
      </w:r>
      <w:r w:rsidRPr="00C537BE">
        <w:rPr>
          <w:b/>
          <w:bCs/>
        </w:rPr>
        <w:t>O</w:t>
      </w:r>
      <w:r>
        <w:t xml:space="preserve">bserved </w:t>
      </w:r>
      <w:r w:rsidRPr="00AD1DC3">
        <w:rPr>
          <w:i/>
          <w:iCs/>
        </w:rPr>
        <w:t>in the fourteenth day of the first month at even</w:t>
      </w:r>
      <w:r>
        <w:t xml:space="preserve"> </w:t>
      </w:r>
      <w:r w:rsidRPr="00020BA9">
        <w:rPr>
          <w:i/>
          <w:iCs/>
        </w:rPr>
        <w:t>is the LORD'S passover.</w:t>
      </w:r>
      <w:r>
        <w:tab/>
        <w:t>Lev. 23:5</w:t>
      </w:r>
    </w:p>
    <w:p w14:paraId="595EFCB9" w14:textId="1E2C8EBE" w:rsidR="00020BA9" w:rsidRDefault="00AD1DC3" w:rsidP="008A20D7">
      <w:pPr>
        <w:pStyle w:val="NoSpacing"/>
        <w:tabs>
          <w:tab w:val="left" w:pos="426"/>
          <w:tab w:val="left" w:pos="7371"/>
          <w:tab w:val="left" w:pos="7655"/>
        </w:tabs>
        <w:ind w:left="142"/>
      </w:pPr>
      <w:r>
        <w:t xml:space="preserve">Cf. </w:t>
      </w:r>
      <w:r w:rsidRPr="008A20D7">
        <w:rPr>
          <w:b/>
          <w:bCs/>
        </w:rPr>
        <w:t>The Lord’s Supper</w:t>
      </w:r>
      <w:r>
        <w:t>:</w:t>
      </w:r>
      <w:r w:rsidR="00D87234">
        <w:t xml:space="preserve"> An </w:t>
      </w:r>
      <w:r w:rsidR="00D87234" w:rsidRPr="00D87234">
        <w:rPr>
          <w:b/>
          <w:bCs/>
        </w:rPr>
        <w:t>O</w:t>
      </w:r>
      <w:r w:rsidR="00D87234">
        <w:t xml:space="preserve">rdinance from the Lord to </w:t>
      </w:r>
      <w:r>
        <w:t xml:space="preserve">be </w:t>
      </w:r>
      <w:r w:rsidRPr="00C537BE">
        <w:rPr>
          <w:b/>
          <w:bCs/>
        </w:rPr>
        <w:t>O</w:t>
      </w:r>
      <w:r>
        <w:t xml:space="preserve">bserved as </w:t>
      </w:r>
      <w:r w:rsidRPr="00C537BE">
        <w:rPr>
          <w:b/>
          <w:bCs/>
        </w:rPr>
        <w:t>O</w:t>
      </w:r>
      <w:r>
        <w:t xml:space="preserve">ften as possible – </w:t>
      </w:r>
      <w:r w:rsidR="000331E8">
        <w:t>[See Reflections]</w:t>
      </w:r>
    </w:p>
    <w:p w14:paraId="7632BFCF" w14:textId="72CC581B" w:rsidR="00020BA9" w:rsidRPr="00C537BE" w:rsidRDefault="00020BA9" w:rsidP="00D87234">
      <w:pPr>
        <w:pStyle w:val="NoSpacing"/>
        <w:numPr>
          <w:ilvl w:val="0"/>
          <w:numId w:val="7"/>
        </w:numPr>
        <w:tabs>
          <w:tab w:val="left" w:pos="426"/>
          <w:tab w:val="left" w:pos="7371"/>
          <w:tab w:val="left" w:pos="7655"/>
        </w:tabs>
        <w:ind w:left="426" w:hanging="284"/>
        <w:rPr>
          <w:i/>
          <w:iCs/>
        </w:rPr>
      </w:pPr>
      <w:r w:rsidRPr="00C537BE">
        <w:rPr>
          <w:i/>
          <w:iCs/>
        </w:rPr>
        <w:t xml:space="preserve">For I have </w:t>
      </w:r>
      <w:r w:rsidRPr="00D87234">
        <w:rPr>
          <w:i/>
          <w:iCs/>
          <w:u w:val="single"/>
        </w:rPr>
        <w:t>received of the Lord</w:t>
      </w:r>
      <w:r w:rsidRPr="00C537BE">
        <w:rPr>
          <w:i/>
          <w:iCs/>
        </w:rPr>
        <w:t xml:space="preserve"> that which also I delivered unto you </w:t>
      </w:r>
    </w:p>
    <w:p w14:paraId="79EB7FBB" w14:textId="245D09DB" w:rsidR="00AD1DC3" w:rsidRDefault="00020BA9" w:rsidP="00D87234">
      <w:pPr>
        <w:pStyle w:val="NoSpacing"/>
        <w:numPr>
          <w:ilvl w:val="0"/>
          <w:numId w:val="7"/>
        </w:numPr>
        <w:tabs>
          <w:tab w:val="left" w:pos="426"/>
          <w:tab w:val="left" w:pos="7371"/>
          <w:tab w:val="left" w:pos="7655"/>
        </w:tabs>
        <w:ind w:left="426" w:hanging="284"/>
      </w:pPr>
      <w:bookmarkStart w:id="2" w:name="_Hlk139537902"/>
      <w:r w:rsidRPr="00C537BE">
        <w:rPr>
          <w:i/>
          <w:iCs/>
        </w:rPr>
        <w:t>F</w:t>
      </w:r>
      <w:r w:rsidR="00AD1DC3" w:rsidRPr="00C537BE">
        <w:rPr>
          <w:i/>
          <w:iCs/>
        </w:rPr>
        <w:t xml:space="preserve">or as </w:t>
      </w:r>
      <w:r w:rsidR="00AD1DC3" w:rsidRPr="00C537BE">
        <w:rPr>
          <w:i/>
          <w:iCs/>
          <w:u w:val="single"/>
        </w:rPr>
        <w:t>often</w:t>
      </w:r>
      <w:r w:rsidR="00AD1DC3" w:rsidRPr="00C537BE">
        <w:rPr>
          <w:i/>
          <w:iCs/>
        </w:rPr>
        <w:t xml:space="preserve"> as ye eat this bread, and drink this cup, ye do shew the Lord's</w:t>
      </w:r>
      <w:r w:rsidR="00AD1DC3" w:rsidRPr="00AD1DC3">
        <w:rPr>
          <w:i/>
          <w:iCs/>
        </w:rPr>
        <w:t xml:space="preserve"> death till </w:t>
      </w:r>
      <w:r w:rsidR="00C537BE">
        <w:rPr>
          <w:i/>
          <w:iCs/>
        </w:rPr>
        <w:t>H</w:t>
      </w:r>
      <w:r w:rsidR="00AD1DC3" w:rsidRPr="00AD1DC3">
        <w:rPr>
          <w:i/>
          <w:iCs/>
        </w:rPr>
        <w:t>e come</w:t>
      </w:r>
      <w:r w:rsidR="00AD1DC3">
        <w:t>. I Cor. 11:26</w:t>
      </w:r>
    </w:p>
    <w:bookmarkEnd w:id="2"/>
    <w:p w14:paraId="5976E039" w14:textId="204FEEC0" w:rsidR="00020BA9" w:rsidRDefault="00020BA9" w:rsidP="00D87234">
      <w:pPr>
        <w:pStyle w:val="NoSpacing"/>
        <w:numPr>
          <w:ilvl w:val="0"/>
          <w:numId w:val="7"/>
        </w:numPr>
        <w:tabs>
          <w:tab w:val="left" w:pos="426"/>
          <w:tab w:val="left" w:pos="7371"/>
          <w:tab w:val="left" w:pos="7655"/>
        </w:tabs>
        <w:ind w:left="426" w:hanging="284"/>
      </w:pPr>
      <w:r w:rsidRPr="00020BA9">
        <w:rPr>
          <w:i/>
          <w:iCs/>
        </w:rPr>
        <w:t xml:space="preserve">They </w:t>
      </w:r>
      <w:r w:rsidRPr="00020BA9">
        <w:rPr>
          <w:i/>
          <w:iCs/>
          <w:u w:val="single"/>
        </w:rPr>
        <w:t>continued stedfastly</w:t>
      </w:r>
      <w:r w:rsidRPr="00020BA9">
        <w:rPr>
          <w:i/>
          <w:iCs/>
        </w:rPr>
        <w:t xml:space="preserve"> in</w:t>
      </w:r>
      <w:r>
        <w:rPr>
          <w:i/>
          <w:iCs/>
        </w:rPr>
        <w:t>…</w:t>
      </w:r>
      <w:r w:rsidRPr="00020BA9">
        <w:rPr>
          <w:i/>
          <w:iCs/>
        </w:rPr>
        <w:t>breaking of bread, and in prayers</w:t>
      </w:r>
      <w:r>
        <w:t xml:space="preserve">. </w:t>
      </w:r>
      <w:r>
        <w:tab/>
      </w:r>
      <w:r>
        <w:tab/>
      </w:r>
      <w:r>
        <w:tab/>
        <w:t>Acts 2:42</w:t>
      </w:r>
    </w:p>
    <w:p w14:paraId="25714720" w14:textId="35870D93" w:rsidR="00020BA9" w:rsidRDefault="00020BA9" w:rsidP="00D87234">
      <w:pPr>
        <w:pStyle w:val="NoSpacing"/>
        <w:numPr>
          <w:ilvl w:val="0"/>
          <w:numId w:val="7"/>
        </w:numPr>
        <w:tabs>
          <w:tab w:val="left" w:pos="426"/>
          <w:tab w:val="left" w:pos="7371"/>
          <w:tab w:val="left" w:pos="7655"/>
        </w:tabs>
        <w:ind w:left="426" w:hanging="284"/>
      </w:pPr>
      <w:r w:rsidRPr="00020BA9">
        <w:rPr>
          <w:i/>
          <w:iCs/>
        </w:rPr>
        <w:t xml:space="preserve">And upon the </w:t>
      </w:r>
      <w:r w:rsidRPr="00020BA9">
        <w:rPr>
          <w:i/>
          <w:iCs/>
          <w:u w:val="single"/>
        </w:rPr>
        <w:t>first day of the week</w:t>
      </w:r>
      <w:r w:rsidRPr="00020BA9">
        <w:rPr>
          <w:i/>
          <w:iCs/>
        </w:rPr>
        <w:t>, when the disciples came together to break bread</w:t>
      </w:r>
      <w:r>
        <w:rPr>
          <w:i/>
          <w:iCs/>
        </w:rPr>
        <w:t>…</w:t>
      </w:r>
      <w:r>
        <w:rPr>
          <w:i/>
          <w:iCs/>
        </w:rPr>
        <w:tab/>
      </w:r>
      <w:r>
        <w:rPr>
          <w:i/>
          <w:iCs/>
        </w:rPr>
        <w:tab/>
      </w:r>
      <w:r>
        <w:tab/>
        <w:t>Acts 20:7</w:t>
      </w:r>
    </w:p>
    <w:p w14:paraId="02D9651D" w14:textId="77777777" w:rsidR="00C537BE" w:rsidRDefault="00C537BE" w:rsidP="00020BA9">
      <w:pPr>
        <w:pStyle w:val="NoSpacing"/>
        <w:tabs>
          <w:tab w:val="left" w:pos="426"/>
          <w:tab w:val="left" w:pos="7371"/>
          <w:tab w:val="left" w:pos="7655"/>
        </w:tabs>
      </w:pPr>
    </w:p>
    <w:p w14:paraId="1CE26051" w14:textId="31F8D6A0" w:rsidR="00C537BE" w:rsidRPr="00D87234" w:rsidRDefault="00C537BE" w:rsidP="00C537BE">
      <w:pPr>
        <w:pStyle w:val="NoSpacing"/>
        <w:numPr>
          <w:ilvl w:val="0"/>
          <w:numId w:val="2"/>
        </w:numPr>
        <w:tabs>
          <w:tab w:val="left" w:pos="7371"/>
          <w:tab w:val="left" w:pos="7655"/>
        </w:tabs>
        <w:ind w:left="284" w:hanging="284"/>
        <w:rPr>
          <w:b/>
          <w:bCs/>
          <w:smallCaps/>
        </w:rPr>
      </w:pPr>
      <w:r w:rsidRPr="00D87234">
        <w:rPr>
          <w:b/>
          <w:bCs/>
          <w:smallCaps/>
        </w:rPr>
        <w:t>The</w:t>
      </w:r>
      <w:r w:rsidR="004903CB">
        <w:rPr>
          <w:b/>
          <w:bCs/>
          <w:smallCaps/>
        </w:rPr>
        <w:t>ir</w:t>
      </w:r>
      <w:r w:rsidRPr="00D87234">
        <w:rPr>
          <w:b/>
          <w:bCs/>
          <w:smallCaps/>
        </w:rPr>
        <w:t xml:space="preserve"> Prohibitions</w:t>
      </w:r>
      <w:r w:rsidR="00F474F0">
        <w:rPr>
          <w:b/>
          <w:bCs/>
          <w:smallCaps/>
        </w:rPr>
        <w:t>, Permissions</w:t>
      </w:r>
      <w:r w:rsidRPr="00D87234">
        <w:rPr>
          <w:b/>
          <w:bCs/>
          <w:smallCaps/>
        </w:rPr>
        <w:t xml:space="preserve"> and the Participants.</w:t>
      </w:r>
    </w:p>
    <w:p w14:paraId="792B1742" w14:textId="546C6E13" w:rsidR="00C537BE" w:rsidRDefault="00C537BE" w:rsidP="00C537BE">
      <w:pPr>
        <w:pStyle w:val="NoSpacing"/>
        <w:numPr>
          <w:ilvl w:val="0"/>
          <w:numId w:val="3"/>
        </w:numPr>
        <w:tabs>
          <w:tab w:val="left" w:pos="7371"/>
          <w:tab w:val="left" w:pos="7655"/>
        </w:tabs>
        <w:ind w:left="426"/>
      </w:pPr>
      <w:r w:rsidRPr="008A20D7">
        <w:rPr>
          <w:b/>
          <w:bCs/>
        </w:rPr>
        <w:t>The Passover</w:t>
      </w:r>
      <w:r>
        <w:t xml:space="preserve">: </w:t>
      </w:r>
      <w:r w:rsidRPr="00C537BE">
        <w:rPr>
          <w:i/>
          <w:iCs/>
        </w:rPr>
        <w:t>There shall no stranger eat thereof:</w:t>
      </w:r>
      <w:r>
        <w:tab/>
        <w:t>Exodus 12:43</w:t>
      </w:r>
    </w:p>
    <w:p w14:paraId="05DA7E02" w14:textId="07882D58" w:rsidR="00C537BE" w:rsidRDefault="00C537BE" w:rsidP="008A20D7">
      <w:pPr>
        <w:pStyle w:val="NoSpacing"/>
        <w:tabs>
          <w:tab w:val="left" w:pos="7371"/>
          <w:tab w:val="left" w:pos="7655"/>
        </w:tabs>
        <w:ind w:left="142"/>
      </w:pPr>
      <w:r>
        <w:t xml:space="preserve">Cf. </w:t>
      </w:r>
      <w:r w:rsidRPr="008A20D7">
        <w:rPr>
          <w:b/>
          <w:bCs/>
        </w:rPr>
        <w:t>The Lord’s Supper</w:t>
      </w:r>
      <w:r>
        <w:t>: no unbeliever should partake of it.</w:t>
      </w:r>
      <w:r w:rsidR="002E1944">
        <w:tab/>
        <w:t>I Cor. 10:</w:t>
      </w:r>
      <w:r w:rsidR="004903CB">
        <w:t>21</w:t>
      </w:r>
    </w:p>
    <w:p w14:paraId="01657780" w14:textId="18436EED" w:rsidR="002E1944" w:rsidRDefault="002E1944" w:rsidP="004903CB">
      <w:pPr>
        <w:pStyle w:val="NoSpacing"/>
        <w:tabs>
          <w:tab w:val="left" w:pos="7371"/>
          <w:tab w:val="left" w:pos="7655"/>
        </w:tabs>
        <w:ind w:left="426"/>
      </w:pPr>
      <w:r w:rsidRPr="002E1944">
        <w:rPr>
          <w:i/>
          <w:iCs/>
        </w:rPr>
        <w:t>Ye cannot drink the cup of the Lord, and the cup of devils: ye cannot be partakers of the Lord's table</w:t>
      </w:r>
      <w:r>
        <w:t xml:space="preserve">, </w:t>
      </w:r>
    </w:p>
    <w:p w14:paraId="635EB321" w14:textId="77777777" w:rsidR="002E1944" w:rsidRPr="002E1944" w:rsidRDefault="002E1944" w:rsidP="002E1944">
      <w:pPr>
        <w:pStyle w:val="NoSpacing"/>
        <w:numPr>
          <w:ilvl w:val="0"/>
          <w:numId w:val="3"/>
        </w:numPr>
        <w:tabs>
          <w:tab w:val="left" w:pos="7371"/>
          <w:tab w:val="left" w:pos="7655"/>
        </w:tabs>
        <w:ind w:left="426"/>
      </w:pPr>
      <w:r w:rsidRPr="008A20D7">
        <w:rPr>
          <w:b/>
          <w:bCs/>
        </w:rPr>
        <w:t>The Passover:</w:t>
      </w:r>
      <w:r>
        <w:t xml:space="preserve"> </w:t>
      </w:r>
      <w:r>
        <w:rPr>
          <w:i/>
          <w:iCs/>
        </w:rPr>
        <w:t>E</w:t>
      </w:r>
      <w:r w:rsidRPr="002E1944">
        <w:rPr>
          <w:i/>
          <w:iCs/>
        </w:rPr>
        <w:t>very man's servant that is bought for money, when thou hast circumcised him,</w:t>
      </w:r>
    </w:p>
    <w:p w14:paraId="7BA7BFD2" w14:textId="3228D421" w:rsidR="002E1944" w:rsidRDefault="002E1944" w:rsidP="002E1944">
      <w:pPr>
        <w:pStyle w:val="NoSpacing"/>
        <w:tabs>
          <w:tab w:val="left" w:pos="7371"/>
          <w:tab w:val="left" w:pos="7655"/>
        </w:tabs>
        <w:ind w:left="426"/>
      </w:pPr>
      <w:r w:rsidRPr="002E1944">
        <w:rPr>
          <w:i/>
          <w:iCs/>
        </w:rPr>
        <w:t xml:space="preserve"> then shall he eat thereof.</w:t>
      </w:r>
      <w:r w:rsidRPr="002E1944">
        <w:rPr>
          <w:i/>
          <w:iCs/>
        </w:rPr>
        <w:tab/>
      </w:r>
      <w:r w:rsidRPr="002E1944">
        <w:t>Ex</w:t>
      </w:r>
      <w:r>
        <w:t xml:space="preserve">o. </w:t>
      </w:r>
      <w:r w:rsidRPr="002E1944">
        <w:t>12:44</w:t>
      </w:r>
    </w:p>
    <w:p w14:paraId="2DB66BAF" w14:textId="2BEAEAE5" w:rsidR="002E1944" w:rsidRDefault="008A20D7" w:rsidP="008A20D7">
      <w:pPr>
        <w:pStyle w:val="NoSpacing"/>
        <w:tabs>
          <w:tab w:val="left" w:pos="7371"/>
          <w:tab w:val="left" w:pos="7655"/>
        </w:tabs>
        <w:ind w:left="142"/>
      </w:pPr>
      <w:r>
        <w:t xml:space="preserve">Cf. </w:t>
      </w:r>
      <w:r w:rsidR="002E1944" w:rsidRPr="008A20D7">
        <w:rPr>
          <w:b/>
          <w:bCs/>
        </w:rPr>
        <w:t>The Lord’s Supper:</w:t>
      </w:r>
      <w:r w:rsidR="002E1944">
        <w:t xml:space="preserve"> Those </w:t>
      </w:r>
      <w:r w:rsidR="002E1944" w:rsidRPr="008A20D7">
        <w:rPr>
          <w:b/>
          <w:bCs/>
        </w:rPr>
        <w:t>B</w:t>
      </w:r>
      <w:r w:rsidR="002E1944">
        <w:t xml:space="preserve">ought and Redeemed by the Precious </w:t>
      </w:r>
      <w:r w:rsidR="002E1944" w:rsidRPr="008A20D7">
        <w:rPr>
          <w:b/>
          <w:bCs/>
        </w:rPr>
        <w:t>B</w:t>
      </w:r>
      <w:r w:rsidR="002E1944">
        <w:t>lood of Christ:</w:t>
      </w:r>
    </w:p>
    <w:p w14:paraId="0EEE91CC" w14:textId="47B5A4DB" w:rsidR="002E1944" w:rsidRPr="002E1944" w:rsidRDefault="002E1944" w:rsidP="002E1944">
      <w:pPr>
        <w:pStyle w:val="NoSpacing"/>
        <w:tabs>
          <w:tab w:val="left" w:pos="7371"/>
          <w:tab w:val="left" w:pos="7655"/>
        </w:tabs>
        <w:ind w:left="426"/>
        <w:rPr>
          <w:i/>
          <w:iCs/>
        </w:rPr>
      </w:pPr>
      <w:r w:rsidRPr="002E1944">
        <w:rPr>
          <w:i/>
          <w:iCs/>
        </w:rPr>
        <w:t>Forasmuch as ye know that ye were not redeemed with corruptible things, as silver and gold</w:t>
      </w:r>
      <w:r>
        <w:rPr>
          <w:i/>
          <w:iCs/>
        </w:rPr>
        <w:t>…</w:t>
      </w:r>
    </w:p>
    <w:p w14:paraId="6EB20623" w14:textId="05D988E7" w:rsidR="002E1944" w:rsidRDefault="002E1944" w:rsidP="002E1944">
      <w:pPr>
        <w:pStyle w:val="NoSpacing"/>
        <w:tabs>
          <w:tab w:val="left" w:pos="7371"/>
          <w:tab w:val="left" w:pos="7655"/>
        </w:tabs>
        <w:ind w:left="426"/>
      </w:pPr>
      <w:r w:rsidRPr="002E1944">
        <w:rPr>
          <w:i/>
          <w:iCs/>
        </w:rPr>
        <w:t>But with the precious blood of Christ, as of a lamb without blemish and without spot:</w:t>
      </w:r>
      <w:r>
        <w:t xml:space="preserve"> </w:t>
      </w:r>
      <w:r>
        <w:tab/>
        <w:t>I Pet. 1:18, 19</w:t>
      </w:r>
    </w:p>
    <w:p w14:paraId="62B64439" w14:textId="339802F0" w:rsidR="002E1944" w:rsidRPr="008A20D7" w:rsidRDefault="002E1944" w:rsidP="00C537BE">
      <w:pPr>
        <w:pStyle w:val="NoSpacing"/>
        <w:numPr>
          <w:ilvl w:val="0"/>
          <w:numId w:val="3"/>
        </w:numPr>
        <w:tabs>
          <w:tab w:val="left" w:pos="7371"/>
          <w:tab w:val="left" w:pos="7655"/>
        </w:tabs>
        <w:ind w:left="426"/>
        <w:rPr>
          <w:b/>
          <w:bCs/>
        </w:rPr>
      </w:pPr>
      <w:r w:rsidRPr="008A20D7">
        <w:rPr>
          <w:b/>
          <w:bCs/>
        </w:rPr>
        <w:t xml:space="preserve">The Passover: </w:t>
      </w:r>
    </w:p>
    <w:p w14:paraId="33A01A67" w14:textId="77777777" w:rsidR="008A20D7" w:rsidRDefault="005A2202" w:rsidP="005A2202">
      <w:pPr>
        <w:pStyle w:val="NoSpacing"/>
        <w:tabs>
          <w:tab w:val="left" w:pos="7371"/>
          <w:tab w:val="left" w:pos="7655"/>
        </w:tabs>
        <w:ind w:left="426"/>
        <w:rPr>
          <w:i/>
          <w:iCs/>
        </w:rPr>
      </w:pPr>
      <w:r>
        <w:rPr>
          <w:i/>
          <w:iCs/>
        </w:rPr>
        <w:t>W</w:t>
      </w:r>
      <w:r w:rsidRPr="005A2202">
        <w:rPr>
          <w:i/>
          <w:iCs/>
        </w:rPr>
        <w:t>hen a stranger shall sojourn with thee, and will keep the passover to the LORD,</w:t>
      </w:r>
    </w:p>
    <w:p w14:paraId="7DF1FF58" w14:textId="20D6FCA4" w:rsidR="005A2202" w:rsidRDefault="005A2202" w:rsidP="005A2202">
      <w:pPr>
        <w:pStyle w:val="NoSpacing"/>
        <w:tabs>
          <w:tab w:val="left" w:pos="7371"/>
          <w:tab w:val="left" w:pos="7655"/>
        </w:tabs>
        <w:ind w:left="426"/>
      </w:pPr>
      <w:r w:rsidRPr="005A2202">
        <w:rPr>
          <w:i/>
          <w:iCs/>
        </w:rPr>
        <w:t xml:space="preserve">let all his males be circumcised, </w:t>
      </w:r>
      <w:r>
        <w:rPr>
          <w:i/>
          <w:iCs/>
        </w:rPr>
        <w:t>…</w:t>
      </w:r>
      <w:r w:rsidRPr="005A2202">
        <w:rPr>
          <w:i/>
          <w:iCs/>
        </w:rPr>
        <w:t>no uncircumcised person shall eat thereof</w:t>
      </w:r>
      <w:r>
        <w:t xml:space="preserve">.  </w:t>
      </w:r>
      <w:r>
        <w:tab/>
        <w:t>Exo. 12:48</w:t>
      </w:r>
      <w:r w:rsidR="004903CB">
        <w:t xml:space="preserve"> cf. 44</w:t>
      </w:r>
    </w:p>
    <w:p w14:paraId="367EF074" w14:textId="088B3806" w:rsidR="005A2202" w:rsidRDefault="008A20D7" w:rsidP="008A20D7">
      <w:pPr>
        <w:pStyle w:val="NoSpacing"/>
        <w:tabs>
          <w:tab w:val="left" w:pos="7371"/>
          <w:tab w:val="left" w:pos="7655"/>
        </w:tabs>
        <w:ind w:left="142"/>
      </w:pPr>
      <w:r w:rsidRPr="008A20D7">
        <w:t>Cf.</w:t>
      </w:r>
      <w:r>
        <w:rPr>
          <w:b/>
          <w:bCs/>
        </w:rPr>
        <w:t xml:space="preserve"> </w:t>
      </w:r>
      <w:r w:rsidR="005A2202" w:rsidRPr="008A20D7">
        <w:rPr>
          <w:b/>
          <w:bCs/>
        </w:rPr>
        <w:t>The Lord’s Supper</w:t>
      </w:r>
      <w:r w:rsidR="005A2202">
        <w:t xml:space="preserve">: to be observed by </w:t>
      </w:r>
      <w:r w:rsidR="005A2202" w:rsidRPr="005A2202">
        <w:rPr>
          <w:b/>
          <w:bCs/>
        </w:rPr>
        <w:t>B</w:t>
      </w:r>
      <w:r w:rsidR="005A2202">
        <w:t xml:space="preserve">aptised </w:t>
      </w:r>
      <w:r w:rsidR="005A2202" w:rsidRPr="005A2202">
        <w:rPr>
          <w:b/>
          <w:bCs/>
        </w:rPr>
        <w:t>B</w:t>
      </w:r>
      <w:r w:rsidR="005A2202">
        <w:t>elievers. No unbaptised believer in the NT Church!</w:t>
      </w:r>
    </w:p>
    <w:p w14:paraId="4468FC11" w14:textId="06B120F2" w:rsidR="005A2202" w:rsidRDefault="005A2202" w:rsidP="005A2202">
      <w:pPr>
        <w:pStyle w:val="NoSpacing"/>
        <w:tabs>
          <w:tab w:val="left" w:pos="7371"/>
          <w:tab w:val="left" w:pos="7655"/>
        </w:tabs>
        <w:ind w:left="426"/>
      </w:pPr>
      <w:r>
        <w:t xml:space="preserve">See Acts </w:t>
      </w:r>
      <w:r w:rsidRPr="005A2202">
        <w:t>2:41; 8:12; 8:36, 38; 9:18; 10:47, 48; 16:31-33; 18:8; 19:5; 22:16</w:t>
      </w:r>
    </w:p>
    <w:p w14:paraId="62DC7D41" w14:textId="77777777" w:rsidR="002E1944" w:rsidRDefault="002E1944" w:rsidP="000331E8">
      <w:pPr>
        <w:pStyle w:val="NoSpacing"/>
        <w:tabs>
          <w:tab w:val="left" w:pos="7371"/>
          <w:tab w:val="left" w:pos="7655"/>
        </w:tabs>
        <w:ind w:left="426"/>
      </w:pPr>
    </w:p>
    <w:p w14:paraId="7A3BFCFB" w14:textId="09AFC3AE" w:rsidR="005A2202" w:rsidRDefault="005A2202" w:rsidP="005A2202">
      <w:pPr>
        <w:pStyle w:val="NoSpacing"/>
        <w:numPr>
          <w:ilvl w:val="0"/>
          <w:numId w:val="2"/>
        </w:numPr>
        <w:tabs>
          <w:tab w:val="left" w:pos="7371"/>
          <w:tab w:val="left" w:pos="7655"/>
        </w:tabs>
        <w:ind w:left="284" w:hanging="284"/>
      </w:pPr>
      <w:bookmarkStart w:id="3" w:name="_Hlk139363919"/>
      <w:r w:rsidRPr="008A20D7">
        <w:rPr>
          <w:b/>
          <w:bCs/>
          <w:smallCaps/>
        </w:rPr>
        <w:t xml:space="preserve">The </w:t>
      </w:r>
      <w:r w:rsidR="004903CB">
        <w:rPr>
          <w:b/>
          <w:bCs/>
          <w:smallCaps/>
        </w:rPr>
        <w:t xml:space="preserve">Practice of </w:t>
      </w:r>
      <w:r w:rsidR="000E24F6">
        <w:rPr>
          <w:b/>
          <w:bCs/>
          <w:smallCaps/>
        </w:rPr>
        <w:t>Remembrance</w:t>
      </w:r>
      <w:r w:rsidR="004903CB">
        <w:rPr>
          <w:b/>
          <w:bCs/>
          <w:smallCaps/>
        </w:rPr>
        <w:t xml:space="preserve"> in the Symbolic Acts</w:t>
      </w:r>
      <w:r w:rsidRPr="008A20D7">
        <w:rPr>
          <w:b/>
          <w:bCs/>
          <w:smallCaps/>
        </w:rPr>
        <w:t>:</w:t>
      </w:r>
      <w:r>
        <w:tab/>
        <w:t>Exo. 12:</w:t>
      </w:r>
      <w:r w:rsidR="00473795">
        <w:t>7</w:t>
      </w:r>
      <w:r>
        <w:t xml:space="preserve">-9 </w:t>
      </w:r>
    </w:p>
    <w:bookmarkEnd w:id="3"/>
    <w:p w14:paraId="07179B47" w14:textId="3A214046" w:rsidR="000331E8" w:rsidRPr="00C00F5D" w:rsidRDefault="00473795" w:rsidP="00573E73">
      <w:pPr>
        <w:pStyle w:val="NoSpacing"/>
        <w:numPr>
          <w:ilvl w:val="0"/>
          <w:numId w:val="4"/>
        </w:numPr>
        <w:tabs>
          <w:tab w:val="left" w:pos="7371"/>
          <w:tab w:val="left" w:pos="7655"/>
        </w:tabs>
        <w:ind w:left="426" w:hanging="284"/>
      </w:pPr>
      <w:r w:rsidRPr="00C00F5D">
        <w:rPr>
          <w:b/>
          <w:bCs/>
        </w:rPr>
        <w:t xml:space="preserve">The Passover: </w:t>
      </w:r>
      <w:r w:rsidR="00C00F5D" w:rsidRPr="00C00F5D">
        <w:rPr>
          <w:i/>
          <w:iCs/>
        </w:rPr>
        <w:t xml:space="preserve">In the tenth day of this </w:t>
      </w:r>
      <w:proofErr w:type="gramStart"/>
      <w:r w:rsidR="00C00F5D" w:rsidRPr="00C00F5D">
        <w:rPr>
          <w:i/>
          <w:iCs/>
        </w:rPr>
        <w:t>month</w:t>
      </w:r>
      <w:proofErr w:type="gramEnd"/>
      <w:r w:rsidR="00C00F5D" w:rsidRPr="00C00F5D">
        <w:rPr>
          <w:i/>
          <w:iCs/>
        </w:rPr>
        <w:t xml:space="preserve"> they shall take to them every man </w:t>
      </w:r>
      <w:r w:rsidR="00C00F5D" w:rsidRPr="00C00F5D">
        <w:rPr>
          <w:b/>
          <w:bCs/>
          <w:i/>
          <w:iCs/>
        </w:rPr>
        <w:t>a lamb</w:t>
      </w:r>
      <w:r w:rsidR="00C00F5D" w:rsidRPr="00C00F5D">
        <w:rPr>
          <w:i/>
          <w:iCs/>
        </w:rPr>
        <w:t>…</w:t>
      </w:r>
      <w:r w:rsidR="00C00F5D" w:rsidRPr="00C00F5D">
        <w:rPr>
          <w:i/>
          <w:iCs/>
        </w:rPr>
        <w:tab/>
      </w:r>
      <w:r w:rsidR="00C00F5D">
        <w:t>Exo. 12:3</w:t>
      </w:r>
    </w:p>
    <w:p w14:paraId="20683418" w14:textId="628AEF9F" w:rsidR="005A2202" w:rsidRPr="00473795" w:rsidRDefault="00473795" w:rsidP="00473795">
      <w:pPr>
        <w:pStyle w:val="NoSpacing"/>
        <w:tabs>
          <w:tab w:val="left" w:pos="7371"/>
          <w:tab w:val="left" w:pos="7655"/>
        </w:tabs>
        <w:ind w:left="426"/>
      </w:pPr>
      <w:r>
        <w:rPr>
          <w:i/>
          <w:iCs/>
        </w:rPr>
        <w:t>T</w:t>
      </w:r>
      <w:r w:rsidRPr="00473795">
        <w:rPr>
          <w:i/>
          <w:iCs/>
        </w:rPr>
        <w:t xml:space="preserve">hey shall </w:t>
      </w:r>
      <w:r w:rsidRPr="00473795">
        <w:rPr>
          <w:b/>
          <w:bCs/>
          <w:i/>
          <w:iCs/>
        </w:rPr>
        <w:t>take of the blood</w:t>
      </w:r>
      <w:r w:rsidRPr="00473795">
        <w:rPr>
          <w:i/>
          <w:iCs/>
        </w:rPr>
        <w:t xml:space="preserve">, and strike it on the two side posts and on the upper door post of the houses, wherein they shall eat it. </w:t>
      </w:r>
      <w:r w:rsidR="005A2202">
        <w:rPr>
          <w:i/>
          <w:iCs/>
        </w:rPr>
        <w:t>T</w:t>
      </w:r>
      <w:r w:rsidR="005A2202" w:rsidRPr="005A2202">
        <w:rPr>
          <w:i/>
          <w:iCs/>
        </w:rPr>
        <w:t xml:space="preserve">hey shall </w:t>
      </w:r>
      <w:r w:rsidR="005A2202" w:rsidRPr="00473795">
        <w:rPr>
          <w:b/>
          <w:bCs/>
          <w:i/>
          <w:iCs/>
        </w:rPr>
        <w:t>eat the flesh</w:t>
      </w:r>
      <w:r w:rsidR="005A2202" w:rsidRPr="005A2202">
        <w:rPr>
          <w:i/>
          <w:iCs/>
        </w:rPr>
        <w:t xml:space="preserve"> in that night, roast with fire, and </w:t>
      </w:r>
      <w:r w:rsidR="005A2202" w:rsidRPr="00473795">
        <w:rPr>
          <w:b/>
          <w:bCs/>
          <w:i/>
          <w:iCs/>
        </w:rPr>
        <w:t>unleavened bread;</w:t>
      </w:r>
      <w:r w:rsidR="005A2202" w:rsidRPr="005A2202">
        <w:rPr>
          <w:i/>
          <w:iCs/>
        </w:rPr>
        <w:t xml:space="preserve"> </w:t>
      </w:r>
    </w:p>
    <w:p w14:paraId="54BE328D" w14:textId="18B89958" w:rsidR="008B363D" w:rsidRDefault="00473795" w:rsidP="008B363D">
      <w:pPr>
        <w:pStyle w:val="NoSpacing"/>
        <w:tabs>
          <w:tab w:val="left" w:pos="7088"/>
          <w:tab w:val="left" w:pos="7655"/>
        </w:tabs>
        <w:ind w:left="142"/>
      </w:pPr>
      <w:r w:rsidRPr="00C00F5D">
        <w:t xml:space="preserve">Cf. </w:t>
      </w:r>
      <w:r w:rsidRPr="008A20D7">
        <w:rPr>
          <w:b/>
          <w:bCs/>
        </w:rPr>
        <w:t>The Lord’s Supper:</w:t>
      </w:r>
      <w:r>
        <w:t xml:space="preserve">  </w:t>
      </w:r>
    </w:p>
    <w:p w14:paraId="212937F8" w14:textId="6E963294" w:rsidR="008B363D" w:rsidRDefault="008B363D" w:rsidP="008B363D">
      <w:pPr>
        <w:pStyle w:val="NoSpacing"/>
        <w:tabs>
          <w:tab w:val="left" w:pos="426"/>
          <w:tab w:val="left" w:pos="7088"/>
          <w:tab w:val="left" w:pos="7655"/>
        </w:tabs>
        <w:ind w:left="426"/>
      </w:pPr>
      <w:r w:rsidRPr="008B363D">
        <w:rPr>
          <w:i/>
          <w:iCs/>
        </w:rPr>
        <w:t xml:space="preserve">John </w:t>
      </w:r>
      <w:proofErr w:type="spellStart"/>
      <w:r w:rsidRPr="008B363D">
        <w:rPr>
          <w:i/>
          <w:iCs/>
        </w:rPr>
        <w:t>seeth</w:t>
      </w:r>
      <w:proofErr w:type="spellEnd"/>
      <w:r w:rsidRPr="008B363D">
        <w:rPr>
          <w:i/>
          <w:iCs/>
        </w:rPr>
        <w:t xml:space="preserve"> Jesus</w:t>
      </w:r>
      <w:r>
        <w:rPr>
          <w:i/>
          <w:iCs/>
        </w:rPr>
        <w:t>…</w:t>
      </w:r>
      <w:r w:rsidRPr="008B363D">
        <w:rPr>
          <w:i/>
          <w:iCs/>
        </w:rPr>
        <w:t xml:space="preserve">saith, Behold </w:t>
      </w:r>
      <w:r w:rsidRPr="008B363D">
        <w:rPr>
          <w:b/>
          <w:bCs/>
          <w:i/>
          <w:iCs/>
        </w:rPr>
        <w:t>the Lamb of God</w:t>
      </w:r>
      <w:r w:rsidRPr="008B363D">
        <w:rPr>
          <w:i/>
          <w:iCs/>
        </w:rPr>
        <w:t>, which taketh away the sin of the world.</w:t>
      </w:r>
      <w:r>
        <w:t xml:space="preserve"> </w:t>
      </w:r>
      <w:r>
        <w:tab/>
        <w:t>Jn. 1:29</w:t>
      </w:r>
    </w:p>
    <w:p w14:paraId="78CABD97" w14:textId="3E8EAC46" w:rsidR="00473795" w:rsidRDefault="008B363D" w:rsidP="00AB1A9A">
      <w:pPr>
        <w:pStyle w:val="NoSpacing"/>
        <w:tabs>
          <w:tab w:val="left" w:pos="426"/>
          <w:tab w:val="left" w:pos="7088"/>
          <w:tab w:val="left" w:pos="7655"/>
        </w:tabs>
        <w:ind w:left="142"/>
      </w:pPr>
      <w:r>
        <w:rPr>
          <w:i/>
          <w:iCs/>
        </w:rPr>
        <w:tab/>
      </w:r>
      <w:r w:rsidR="00C00F5D" w:rsidRPr="00C00F5D">
        <w:rPr>
          <w:i/>
          <w:iCs/>
        </w:rPr>
        <w:t>For even Christ our passover is sacrificed for us:</w:t>
      </w:r>
      <w:r w:rsidR="00C00F5D">
        <w:tab/>
        <w:t xml:space="preserve">I Cor. 5:7 cf. </w:t>
      </w:r>
      <w:r w:rsidR="00473795" w:rsidRPr="00473795">
        <w:t>11:23-25</w:t>
      </w:r>
    </w:p>
    <w:p w14:paraId="670B5F04" w14:textId="77777777" w:rsidR="00293D7C" w:rsidRDefault="00473795" w:rsidP="00473795">
      <w:pPr>
        <w:pStyle w:val="NoSpacing"/>
        <w:tabs>
          <w:tab w:val="left" w:pos="426"/>
          <w:tab w:val="left" w:pos="7371"/>
          <w:tab w:val="left" w:pos="7655"/>
        </w:tabs>
        <w:ind w:left="426"/>
        <w:rPr>
          <w:i/>
          <w:iCs/>
        </w:rPr>
      </w:pPr>
      <w:r w:rsidRPr="00473795">
        <w:rPr>
          <w:i/>
          <w:iCs/>
        </w:rPr>
        <w:t>The Lord Jesus</w:t>
      </w:r>
      <w:r w:rsidR="00293D7C">
        <w:rPr>
          <w:i/>
          <w:iCs/>
        </w:rPr>
        <w:t>…</w:t>
      </w:r>
      <w:r w:rsidRPr="00473795">
        <w:rPr>
          <w:i/>
          <w:iCs/>
        </w:rPr>
        <w:t xml:space="preserve">took </w:t>
      </w:r>
      <w:r w:rsidRPr="00473795">
        <w:rPr>
          <w:b/>
          <w:bCs/>
          <w:i/>
          <w:iCs/>
        </w:rPr>
        <w:t>bread</w:t>
      </w:r>
      <w:r w:rsidRPr="00473795">
        <w:rPr>
          <w:i/>
          <w:iCs/>
        </w:rPr>
        <w:t xml:space="preserve">: And when </w:t>
      </w:r>
      <w:r>
        <w:rPr>
          <w:i/>
          <w:iCs/>
        </w:rPr>
        <w:t>H</w:t>
      </w:r>
      <w:r w:rsidRPr="00473795">
        <w:rPr>
          <w:i/>
          <w:iCs/>
        </w:rPr>
        <w:t xml:space="preserve">e had given thanks, </w:t>
      </w:r>
      <w:r>
        <w:rPr>
          <w:i/>
          <w:iCs/>
        </w:rPr>
        <w:t>H</w:t>
      </w:r>
      <w:r w:rsidRPr="00473795">
        <w:rPr>
          <w:i/>
          <w:iCs/>
        </w:rPr>
        <w:t xml:space="preserve">e </w:t>
      </w:r>
      <w:proofErr w:type="gramStart"/>
      <w:r w:rsidRPr="00473795">
        <w:rPr>
          <w:i/>
          <w:iCs/>
        </w:rPr>
        <w:t>brake</w:t>
      </w:r>
      <w:proofErr w:type="gramEnd"/>
      <w:r w:rsidRPr="00473795">
        <w:rPr>
          <w:i/>
          <w:iCs/>
        </w:rPr>
        <w:t xml:space="preserve"> it, and said, Take, eat: this is </w:t>
      </w:r>
      <w:r>
        <w:rPr>
          <w:i/>
          <w:iCs/>
        </w:rPr>
        <w:t>M</w:t>
      </w:r>
      <w:r w:rsidRPr="00473795">
        <w:rPr>
          <w:i/>
          <w:iCs/>
        </w:rPr>
        <w:t xml:space="preserve">y </w:t>
      </w:r>
      <w:r w:rsidRPr="00473795">
        <w:rPr>
          <w:b/>
          <w:bCs/>
          <w:i/>
          <w:iCs/>
        </w:rPr>
        <w:t>body</w:t>
      </w:r>
      <w:r w:rsidRPr="00473795">
        <w:rPr>
          <w:i/>
          <w:iCs/>
        </w:rPr>
        <w:t xml:space="preserve">, which is broken for you: this do in remembrance of </w:t>
      </w:r>
      <w:r>
        <w:rPr>
          <w:i/>
          <w:iCs/>
        </w:rPr>
        <w:t>M</w:t>
      </w:r>
      <w:r w:rsidRPr="00473795">
        <w:rPr>
          <w:i/>
          <w:iCs/>
        </w:rPr>
        <w:t>e</w:t>
      </w:r>
      <w:r w:rsidR="00293D7C">
        <w:rPr>
          <w:i/>
          <w:iCs/>
        </w:rPr>
        <w:t>…</w:t>
      </w:r>
      <w:r w:rsidRPr="00473795">
        <w:rPr>
          <w:i/>
          <w:iCs/>
        </w:rPr>
        <w:t xml:space="preserve">Also </w:t>
      </w:r>
      <w:r>
        <w:rPr>
          <w:i/>
          <w:iCs/>
        </w:rPr>
        <w:t>H</w:t>
      </w:r>
      <w:r w:rsidRPr="00473795">
        <w:rPr>
          <w:i/>
          <w:iCs/>
        </w:rPr>
        <w:t xml:space="preserve">e took the cup, when </w:t>
      </w:r>
      <w:r>
        <w:rPr>
          <w:i/>
          <w:iCs/>
        </w:rPr>
        <w:t>H</w:t>
      </w:r>
      <w:r w:rsidRPr="00473795">
        <w:rPr>
          <w:i/>
          <w:iCs/>
        </w:rPr>
        <w:t xml:space="preserve">e had supped, saying, This </w:t>
      </w:r>
      <w:r w:rsidRPr="00473795">
        <w:rPr>
          <w:b/>
          <w:bCs/>
          <w:i/>
          <w:iCs/>
        </w:rPr>
        <w:t>cup</w:t>
      </w:r>
      <w:r w:rsidRPr="00473795">
        <w:rPr>
          <w:i/>
          <w:iCs/>
        </w:rPr>
        <w:t xml:space="preserve"> is the new testament in </w:t>
      </w:r>
      <w:r>
        <w:rPr>
          <w:i/>
          <w:iCs/>
        </w:rPr>
        <w:t>M</w:t>
      </w:r>
      <w:r w:rsidRPr="00473795">
        <w:rPr>
          <w:i/>
          <w:iCs/>
        </w:rPr>
        <w:t xml:space="preserve">y </w:t>
      </w:r>
      <w:r w:rsidRPr="00473795">
        <w:rPr>
          <w:b/>
          <w:bCs/>
          <w:i/>
          <w:iCs/>
        </w:rPr>
        <w:t>blood</w:t>
      </w:r>
      <w:r w:rsidRPr="00473795">
        <w:rPr>
          <w:i/>
          <w:iCs/>
        </w:rPr>
        <w:t xml:space="preserve">: this do ye, as oft as ye drink it, in remembrance of </w:t>
      </w:r>
      <w:r>
        <w:rPr>
          <w:i/>
          <w:iCs/>
        </w:rPr>
        <w:t>M</w:t>
      </w:r>
      <w:r w:rsidRPr="00473795">
        <w:rPr>
          <w:i/>
          <w:iCs/>
        </w:rPr>
        <w:t>e.</w:t>
      </w:r>
    </w:p>
    <w:p w14:paraId="1EBE0EA8" w14:textId="77777777" w:rsidR="00293D7C" w:rsidRDefault="00293D7C" w:rsidP="00473795">
      <w:pPr>
        <w:pStyle w:val="NoSpacing"/>
        <w:tabs>
          <w:tab w:val="left" w:pos="426"/>
          <w:tab w:val="left" w:pos="7371"/>
          <w:tab w:val="left" w:pos="7655"/>
        </w:tabs>
        <w:ind w:left="426"/>
        <w:rPr>
          <w:i/>
          <w:iCs/>
        </w:rPr>
      </w:pPr>
    </w:p>
    <w:p w14:paraId="58F3A8AF" w14:textId="41362C6C" w:rsidR="00293D7C" w:rsidRPr="008A20D7" w:rsidRDefault="00293D7C" w:rsidP="00293D7C">
      <w:pPr>
        <w:pStyle w:val="NoSpacing"/>
        <w:numPr>
          <w:ilvl w:val="0"/>
          <w:numId w:val="2"/>
        </w:numPr>
        <w:tabs>
          <w:tab w:val="left" w:pos="7371"/>
          <w:tab w:val="left" w:pos="7655"/>
        </w:tabs>
        <w:ind w:left="284" w:hanging="284"/>
        <w:rPr>
          <w:b/>
          <w:smallCaps/>
        </w:rPr>
      </w:pPr>
      <w:bookmarkStart w:id="4" w:name="_Hlk139443471"/>
      <w:r w:rsidRPr="008A20D7">
        <w:rPr>
          <w:b/>
          <w:smallCaps/>
        </w:rPr>
        <w:t>The Continuation of the Congregation to keep the Feast.</w:t>
      </w:r>
    </w:p>
    <w:bookmarkEnd w:id="4"/>
    <w:p w14:paraId="5E11FED0" w14:textId="3AA0AE45" w:rsidR="00293D7C" w:rsidRDefault="00293D7C" w:rsidP="008A20D7">
      <w:pPr>
        <w:pStyle w:val="NoSpacing"/>
        <w:numPr>
          <w:ilvl w:val="0"/>
          <w:numId w:val="5"/>
        </w:numPr>
        <w:tabs>
          <w:tab w:val="left" w:pos="426"/>
          <w:tab w:val="left" w:pos="7371"/>
          <w:tab w:val="left" w:pos="7655"/>
        </w:tabs>
        <w:ind w:left="426" w:hanging="284"/>
      </w:pPr>
      <w:r w:rsidRPr="008A20D7">
        <w:rPr>
          <w:b/>
          <w:bCs/>
        </w:rPr>
        <w:t>The Passover:</w:t>
      </w:r>
      <w:r>
        <w:t xml:space="preserve"> </w:t>
      </w:r>
      <w:r w:rsidRPr="00293D7C">
        <w:rPr>
          <w:i/>
          <w:iCs/>
        </w:rPr>
        <w:t>All the congregation of Israel shall keep it.</w:t>
      </w:r>
      <w:r>
        <w:tab/>
        <w:t>Exo. 12:47</w:t>
      </w:r>
    </w:p>
    <w:p w14:paraId="1AA0F569" w14:textId="7C08A646" w:rsidR="000E24F6" w:rsidRPr="000E24F6" w:rsidRDefault="000E24F6" w:rsidP="000E24F6">
      <w:pPr>
        <w:pStyle w:val="NoSpacing"/>
        <w:tabs>
          <w:tab w:val="left" w:pos="426"/>
          <w:tab w:val="left" w:pos="7371"/>
          <w:tab w:val="left" w:pos="7655"/>
        </w:tabs>
        <w:ind w:left="426"/>
      </w:pPr>
      <w:r w:rsidRPr="000E24F6">
        <w:rPr>
          <w:i/>
          <w:iCs/>
        </w:rPr>
        <w:t xml:space="preserve">And this day shall be unto you </w:t>
      </w:r>
      <w:r w:rsidRPr="008B363D">
        <w:rPr>
          <w:i/>
          <w:iCs/>
          <w:u w:val="single"/>
        </w:rPr>
        <w:t>for a memorial</w:t>
      </w:r>
      <w:r w:rsidRPr="000E24F6">
        <w:rPr>
          <w:i/>
          <w:iCs/>
        </w:rPr>
        <w:t xml:space="preserve">; and ye shall keep it a feast to the LORD throughout your generations; ye shall </w:t>
      </w:r>
      <w:r w:rsidRPr="008B363D">
        <w:rPr>
          <w:i/>
          <w:iCs/>
          <w:u w:val="single"/>
        </w:rPr>
        <w:t>keep it a feast by an ordinance for ever</w:t>
      </w:r>
      <w:r w:rsidRPr="000E24F6">
        <w:rPr>
          <w:i/>
          <w:iCs/>
        </w:rPr>
        <w:t>.</w:t>
      </w:r>
      <w:r>
        <w:rPr>
          <w:i/>
          <w:iCs/>
        </w:rPr>
        <w:tab/>
      </w:r>
      <w:r>
        <w:t>Exo. 12:14</w:t>
      </w:r>
    </w:p>
    <w:p w14:paraId="3B11FF22" w14:textId="77777777" w:rsidR="00293D7C" w:rsidRDefault="00293D7C" w:rsidP="008A20D7">
      <w:pPr>
        <w:pStyle w:val="NoSpacing"/>
        <w:numPr>
          <w:ilvl w:val="0"/>
          <w:numId w:val="5"/>
        </w:numPr>
        <w:tabs>
          <w:tab w:val="left" w:pos="426"/>
          <w:tab w:val="left" w:pos="7371"/>
          <w:tab w:val="left" w:pos="7655"/>
        </w:tabs>
        <w:ind w:left="426" w:hanging="284"/>
      </w:pPr>
      <w:r w:rsidRPr="008A20D7">
        <w:rPr>
          <w:b/>
          <w:bCs/>
        </w:rPr>
        <w:t>The Lord’s Supper:</w:t>
      </w:r>
      <w:r>
        <w:t xml:space="preserve"> </w:t>
      </w:r>
      <w:r>
        <w:tab/>
        <w:t>I Cor. 11:23</w:t>
      </w:r>
    </w:p>
    <w:p w14:paraId="2D668FF1" w14:textId="414886FD" w:rsidR="00293D7C" w:rsidRPr="008A20D7" w:rsidRDefault="00293D7C" w:rsidP="008A20D7">
      <w:pPr>
        <w:pStyle w:val="NoSpacing"/>
        <w:tabs>
          <w:tab w:val="left" w:pos="426"/>
          <w:tab w:val="left" w:pos="7371"/>
          <w:tab w:val="left" w:pos="7655"/>
        </w:tabs>
        <w:ind w:left="426"/>
      </w:pPr>
      <w:r w:rsidRPr="008A20D7">
        <w:rPr>
          <w:i/>
          <w:iCs/>
        </w:rPr>
        <w:t>For I have received of the Lord that which also I delivered unto you…</w:t>
      </w:r>
    </w:p>
    <w:p w14:paraId="343926FE" w14:textId="206F227E" w:rsidR="00293D7C" w:rsidRDefault="00293D7C" w:rsidP="000331E8">
      <w:pPr>
        <w:pStyle w:val="NoSpacing"/>
        <w:tabs>
          <w:tab w:val="left" w:pos="426"/>
          <w:tab w:val="left" w:pos="7371"/>
          <w:tab w:val="left" w:pos="7655"/>
        </w:tabs>
        <w:ind w:left="426" w:right="-46"/>
      </w:pPr>
      <w:r w:rsidRPr="008A20D7">
        <w:rPr>
          <w:i/>
          <w:iCs/>
        </w:rPr>
        <w:t xml:space="preserve">They continued stedfastly in the apostles' doctrine and fellowship, and </w:t>
      </w:r>
      <w:r w:rsidRPr="000331E8">
        <w:rPr>
          <w:i/>
          <w:iCs/>
          <w:u w:val="single"/>
        </w:rPr>
        <w:t>in breaking of bread</w:t>
      </w:r>
      <w:r w:rsidR="000331E8">
        <w:rPr>
          <w:i/>
          <w:iCs/>
        </w:rPr>
        <w:t xml:space="preserve">… </w:t>
      </w:r>
      <w:r>
        <w:t>Acts 2:42</w:t>
      </w:r>
    </w:p>
    <w:p w14:paraId="07FC671C" w14:textId="77777777" w:rsidR="00F66CF0" w:rsidRDefault="00F66CF0" w:rsidP="00F66CF0">
      <w:pPr>
        <w:pStyle w:val="NoSpacing"/>
        <w:numPr>
          <w:ilvl w:val="0"/>
          <w:numId w:val="5"/>
        </w:numPr>
        <w:tabs>
          <w:tab w:val="left" w:pos="426"/>
          <w:tab w:val="left" w:pos="7371"/>
          <w:tab w:val="left" w:pos="7655"/>
        </w:tabs>
        <w:ind w:left="426" w:hanging="284"/>
      </w:pPr>
      <w:r w:rsidRPr="00C537BE">
        <w:rPr>
          <w:i/>
          <w:iCs/>
        </w:rPr>
        <w:t xml:space="preserve">For as </w:t>
      </w:r>
      <w:r w:rsidRPr="00C537BE">
        <w:rPr>
          <w:i/>
          <w:iCs/>
          <w:u w:val="single"/>
        </w:rPr>
        <w:t>often</w:t>
      </w:r>
      <w:r w:rsidRPr="00C537BE">
        <w:rPr>
          <w:i/>
          <w:iCs/>
        </w:rPr>
        <w:t xml:space="preserve"> as ye eat this bread, and drink this cup, ye do shew the Lord's</w:t>
      </w:r>
      <w:r w:rsidRPr="00AD1DC3">
        <w:rPr>
          <w:i/>
          <w:iCs/>
        </w:rPr>
        <w:t xml:space="preserve"> death </w:t>
      </w:r>
      <w:r w:rsidRPr="008B363D">
        <w:rPr>
          <w:i/>
          <w:iCs/>
          <w:u w:val="single"/>
        </w:rPr>
        <w:t>till He come</w:t>
      </w:r>
      <w:r>
        <w:t>. I Cor. 11:26</w:t>
      </w:r>
    </w:p>
    <w:p w14:paraId="15ACD9D9" w14:textId="77777777" w:rsidR="00293D7C" w:rsidRDefault="00293D7C" w:rsidP="000331E8">
      <w:pPr>
        <w:pStyle w:val="NoSpacing"/>
        <w:tabs>
          <w:tab w:val="left" w:pos="426"/>
          <w:tab w:val="left" w:pos="7371"/>
          <w:tab w:val="left" w:pos="7655"/>
        </w:tabs>
        <w:ind w:left="426"/>
      </w:pPr>
    </w:p>
    <w:p w14:paraId="57C5A831" w14:textId="63787BEE" w:rsidR="000E24F6" w:rsidRDefault="000E24F6" w:rsidP="000E24F6">
      <w:pPr>
        <w:pStyle w:val="NoSpacing"/>
        <w:numPr>
          <w:ilvl w:val="0"/>
          <w:numId w:val="2"/>
        </w:numPr>
        <w:tabs>
          <w:tab w:val="left" w:pos="7371"/>
          <w:tab w:val="left" w:pos="7655"/>
        </w:tabs>
        <w:ind w:left="284" w:hanging="284"/>
        <w:rPr>
          <w:b/>
          <w:smallCaps/>
        </w:rPr>
      </w:pPr>
      <w:r w:rsidRPr="008A20D7">
        <w:rPr>
          <w:b/>
          <w:smallCaps/>
        </w:rPr>
        <w:t xml:space="preserve">The </w:t>
      </w:r>
      <w:r>
        <w:rPr>
          <w:b/>
          <w:smallCaps/>
        </w:rPr>
        <w:t>Remembrance and Reverence in the feast</w:t>
      </w:r>
    </w:p>
    <w:p w14:paraId="627F19A2" w14:textId="1A4F0B72" w:rsidR="000E24F6" w:rsidRPr="00464CCE" w:rsidRDefault="000E24F6" w:rsidP="00464CCE">
      <w:pPr>
        <w:pStyle w:val="NoSpacing"/>
        <w:numPr>
          <w:ilvl w:val="0"/>
          <w:numId w:val="8"/>
        </w:numPr>
        <w:tabs>
          <w:tab w:val="left" w:pos="7371"/>
          <w:tab w:val="left" w:pos="7655"/>
        </w:tabs>
        <w:ind w:left="426" w:hanging="284"/>
        <w:rPr>
          <w:b/>
        </w:rPr>
      </w:pPr>
      <w:r w:rsidRPr="00464CCE">
        <w:rPr>
          <w:b/>
        </w:rPr>
        <w:t>The Passover</w:t>
      </w:r>
    </w:p>
    <w:p w14:paraId="6D4EFCA4" w14:textId="0A3F1D89" w:rsidR="00464CCE" w:rsidRPr="00F5750D" w:rsidRDefault="000E24F6" w:rsidP="00F5750D">
      <w:pPr>
        <w:pStyle w:val="NoSpacing"/>
        <w:numPr>
          <w:ilvl w:val="0"/>
          <w:numId w:val="9"/>
        </w:numPr>
        <w:tabs>
          <w:tab w:val="left" w:pos="7371"/>
          <w:tab w:val="left" w:pos="7655"/>
        </w:tabs>
        <w:ind w:left="567" w:hanging="283"/>
        <w:rPr>
          <w:bCs/>
          <w:i/>
          <w:iCs/>
        </w:rPr>
      </w:pPr>
      <w:r w:rsidRPr="00F5750D">
        <w:rPr>
          <w:b/>
        </w:rPr>
        <w:t>R</w:t>
      </w:r>
      <w:r w:rsidRPr="000E24F6">
        <w:rPr>
          <w:bCs/>
        </w:rPr>
        <w:t>emember the Day</w:t>
      </w:r>
      <w:r>
        <w:rPr>
          <w:bCs/>
        </w:rPr>
        <w:t xml:space="preserve"> - </w:t>
      </w:r>
      <w:r w:rsidR="00464CCE">
        <w:rPr>
          <w:bCs/>
        </w:rPr>
        <w:tab/>
      </w:r>
      <w:r w:rsidRPr="00464CCE">
        <w:t>Exo</w:t>
      </w:r>
      <w:r w:rsidR="00464CCE">
        <w:t>.</w:t>
      </w:r>
      <w:r w:rsidRPr="00464CCE">
        <w:t xml:space="preserve"> 13:3</w:t>
      </w:r>
      <w:r w:rsidRPr="000E24F6">
        <w:rPr>
          <w:b/>
          <w:bCs/>
        </w:rPr>
        <w:t xml:space="preserve"> </w:t>
      </w:r>
      <w:r w:rsidRPr="000E24F6">
        <w:rPr>
          <w:bCs/>
        </w:rPr>
        <w:br/>
      </w:r>
      <w:r w:rsidRPr="00F5750D">
        <w:rPr>
          <w:bCs/>
          <w:i/>
          <w:iCs/>
        </w:rPr>
        <w:t xml:space="preserve">Moses said unto the people, </w:t>
      </w:r>
      <w:r w:rsidRPr="00F5750D">
        <w:rPr>
          <w:b/>
          <w:i/>
          <w:iCs/>
        </w:rPr>
        <w:t>Remember</w:t>
      </w:r>
      <w:r w:rsidRPr="00F5750D">
        <w:rPr>
          <w:bCs/>
          <w:i/>
          <w:iCs/>
        </w:rPr>
        <w:t xml:space="preserve"> this day, in which ye came out from Egypt</w:t>
      </w:r>
      <w:r w:rsidR="00464CCE" w:rsidRPr="00F5750D">
        <w:rPr>
          <w:bCs/>
          <w:i/>
          <w:iCs/>
        </w:rPr>
        <w:t>.</w:t>
      </w:r>
    </w:p>
    <w:p w14:paraId="705EA1AB" w14:textId="556D4C06" w:rsidR="00464CCE" w:rsidRPr="00464CCE" w:rsidRDefault="00464CCE" w:rsidP="00F5750D">
      <w:pPr>
        <w:pStyle w:val="NoSpacing"/>
        <w:numPr>
          <w:ilvl w:val="0"/>
          <w:numId w:val="9"/>
        </w:numPr>
        <w:tabs>
          <w:tab w:val="left" w:pos="7371"/>
          <w:tab w:val="left" w:pos="7655"/>
        </w:tabs>
        <w:ind w:left="567" w:hanging="283"/>
        <w:rPr>
          <w:bCs/>
        </w:rPr>
      </w:pPr>
      <w:r w:rsidRPr="00F5750D">
        <w:rPr>
          <w:b/>
        </w:rPr>
        <w:t>R</w:t>
      </w:r>
      <w:r>
        <w:rPr>
          <w:bCs/>
        </w:rPr>
        <w:t>evere the Occasion –</w:t>
      </w:r>
      <w:r>
        <w:rPr>
          <w:bCs/>
        </w:rPr>
        <w:tab/>
      </w:r>
      <w:r w:rsidRPr="00464CCE">
        <w:rPr>
          <w:bCs/>
        </w:rPr>
        <w:t>Exo</w:t>
      </w:r>
      <w:r>
        <w:rPr>
          <w:bCs/>
        </w:rPr>
        <w:t xml:space="preserve">. </w:t>
      </w:r>
      <w:r w:rsidRPr="00464CCE">
        <w:rPr>
          <w:bCs/>
        </w:rPr>
        <w:t xml:space="preserve">12:27 </w:t>
      </w:r>
    </w:p>
    <w:p w14:paraId="53532247" w14:textId="77777777" w:rsidR="00464CCE" w:rsidRDefault="00464CCE" w:rsidP="00F5750D">
      <w:pPr>
        <w:pStyle w:val="NoSpacing"/>
        <w:tabs>
          <w:tab w:val="left" w:pos="7371"/>
          <w:tab w:val="left" w:pos="7655"/>
        </w:tabs>
        <w:ind w:left="567"/>
        <w:rPr>
          <w:bCs/>
          <w:i/>
          <w:iCs/>
        </w:rPr>
      </w:pPr>
      <w:r w:rsidRPr="00464CCE">
        <w:rPr>
          <w:bCs/>
          <w:i/>
          <w:iCs/>
        </w:rPr>
        <w:t xml:space="preserve">That ye shall say, It is the sacrifice of the LORD'S passover, who passed over the houses of the children of Israel in Egypt, when </w:t>
      </w:r>
      <w:r>
        <w:rPr>
          <w:bCs/>
          <w:i/>
          <w:iCs/>
        </w:rPr>
        <w:t>H</w:t>
      </w:r>
      <w:r w:rsidRPr="00464CCE">
        <w:rPr>
          <w:bCs/>
          <w:i/>
          <w:iCs/>
        </w:rPr>
        <w:t xml:space="preserve">e smote the Egyptians, and delivered our houses. </w:t>
      </w:r>
    </w:p>
    <w:p w14:paraId="2DD5A00F" w14:textId="6E587A27" w:rsidR="00464CCE" w:rsidRDefault="00464CCE" w:rsidP="00F5750D">
      <w:pPr>
        <w:pStyle w:val="NoSpacing"/>
        <w:tabs>
          <w:tab w:val="left" w:pos="7371"/>
          <w:tab w:val="left" w:pos="7655"/>
        </w:tabs>
        <w:ind w:left="567"/>
        <w:rPr>
          <w:bCs/>
        </w:rPr>
      </w:pPr>
      <w:r w:rsidRPr="00464CCE">
        <w:rPr>
          <w:bCs/>
          <w:i/>
          <w:iCs/>
        </w:rPr>
        <w:t xml:space="preserve">And the people bowed the head and </w:t>
      </w:r>
      <w:r w:rsidRPr="00F5750D">
        <w:rPr>
          <w:b/>
          <w:i/>
          <w:iCs/>
        </w:rPr>
        <w:t>worshipped</w:t>
      </w:r>
      <w:r w:rsidRPr="00464CCE">
        <w:rPr>
          <w:bCs/>
        </w:rPr>
        <w:t>.</w:t>
      </w:r>
    </w:p>
    <w:p w14:paraId="1A982825" w14:textId="4D24151C" w:rsidR="00464CCE" w:rsidRDefault="00464CCE" w:rsidP="00464CCE">
      <w:pPr>
        <w:pStyle w:val="NoSpacing"/>
        <w:numPr>
          <w:ilvl w:val="0"/>
          <w:numId w:val="8"/>
        </w:numPr>
        <w:tabs>
          <w:tab w:val="left" w:pos="7371"/>
          <w:tab w:val="left" w:pos="7655"/>
        </w:tabs>
        <w:ind w:left="426" w:hanging="284"/>
        <w:rPr>
          <w:bCs/>
        </w:rPr>
      </w:pPr>
      <w:r w:rsidRPr="00F5750D">
        <w:rPr>
          <w:b/>
        </w:rPr>
        <w:t>The Lord’s Supper</w:t>
      </w:r>
      <w:r>
        <w:rPr>
          <w:bCs/>
        </w:rPr>
        <w:t xml:space="preserve"> –</w:t>
      </w:r>
    </w:p>
    <w:p w14:paraId="09D3E768" w14:textId="439C60CE" w:rsidR="00464CCE" w:rsidRDefault="00464CCE" w:rsidP="00F5750D">
      <w:pPr>
        <w:pStyle w:val="NoSpacing"/>
        <w:numPr>
          <w:ilvl w:val="0"/>
          <w:numId w:val="10"/>
        </w:numPr>
        <w:tabs>
          <w:tab w:val="left" w:pos="7371"/>
          <w:tab w:val="left" w:pos="7655"/>
        </w:tabs>
        <w:ind w:left="567"/>
        <w:rPr>
          <w:bCs/>
        </w:rPr>
      </w:pPr>
      <w:r>
        <w:rPr>
          <w:bCs/>
        </w:rPr>
        <w:t xml:space="preserve">The </w:t>
      </w:r>
      <w:r w:rsidRPr="00F5750D">
        <w:rPr>
          <w:b/>
        </w:rPr>
        <w:t>R</w:t>
      </w:r>
      <w:r>
        <w:rPr>
          <w:bCs/>
        </w:rPr>
        <w:t xml:space="preserve">emembrance: </w:t>
      </w:r>
      <w:r w:rsidRPr="00464CCE">
        <w:rPr>
          <w:bCs/>
          <w:i/>
          <w:iCs/>
        </w:rPr>
        <w:t xml:space="preserve">this </w:t>
      </w:r>
      <w:proofErr w:type="gramStart"/>
      <w:r w:rsidRPr="00464CCE">
        <w:rPr>
          <w:bCs/>
          <w:i/>
          <w:iCs/>
        </w:rPr>
        <w:t>do</w:t>
      </w:r>
      <w:proofErr w:type="gramEnd"/>
      <w:r w:rsidRPr="00464CCE">
        <w:rPr>
          <w:bCs/>
          <w:i/>
          <w:iCs/>
        </w:rPr>
        <w:t xml:space="preserve"> in </w:t>
      </w:r>
      <w:r w:rsidRPr="00F5750D">
        <w:rPr>
          <w:b/>
          <w:i/>
          <w:iCs/>
        </w:rPr>
        <w:t>remembrance</w:t>
      </w:r>
      <w:r w:rsidRPr="00464CCE">
        <w:rPr>
          <w:bCs/>
          <w:i/>
          <w:iCs/>
        </w:rPr>
        <w:t xml:space="preserve"> of </w:t>
      </w:r>
      <w:r>
        <w:rPr>
          <w:bCs/>
          <w:i/>
          <w:iCs/>
        </w:rPr>
        <w:t>M</w:t>
      </w:r>
      <w:r w:rsidRPr="00464CCE">
        <w:rPr>
          <w:bCs/>
          <w:i/>
          <w:iCs/>
        </w:rPr>
        <w:t>e.</w:t>
      </w:r>
      <w:r>
        <w:rPr>
          <w:bCs/>
        </w:rPr>
        <w:tab/>
        <w:t>I Cor. 11:24, 25</w:t>
      </w:r>
    </w:p>
    <w:p w14:paraId="2D09496E" w14:textId="00FE86D7" w:rsidR="00464CCE" w:rsidRPr="00464CCE" w:rsidRDefault="00464CCE" w:rsidP="00F5750D">
      <w:pPr>
        <w:pStyle w:val="NoSpacing"/>
        <w:numPr>
          <w:ilvl w:val="0"/>
          <w:numId w:val="10"/>
        </w:numPr>
        <w:tabs>
          <w:tab w:val="left" w:pos="7371"/>
          <w:tab w:val="left" w:pos="7655"/>
        </w:tabs>
        <w:ind w:left="567"/>
        <w:rPr>
          <w:bCs/>
        </w:rPr>
      </w:pPr>
      <w:r>
        <w:rPr>
          <w:bCs/>
        </w:rPr>
        <w:t xml:space="preserve">The </w:t>
      </w:r>
      <w:r w:rsidRPr="00F5750D">
        <w:rPr>
          <w:b/>
        </w:rPr>
        <w:t>R</w:t>
      </w:r>
      <w:r>
        <w:rPr>
          <w:bCs/>
        </w:rPr>
        <w:t xml:space="preserve">everence: </w:t>
      </w:r>
      <w:r w:rsidRPr="00464CCE">
        <w:rPr>
          <w:bCs/>
          <w:i/>
          <w:iCs/>
        </w:rPr>
        <w:t xml:space="preserve">For even Christ our passover is </w:t>
      </w:r>
      <w:r w:rsidRPr="00F5750D">
        <w:rPr>
          <w:b/>
          <w:i/>
          <w:iCs/>
        </w:rPr>
        <w:t>sacrificed</w:t>
      </w:r>
      <w:r w:rsidRPr="00464CCE">
        <w:rPr>
          <w:bCs/>
          <w:i/>
          <w:iCs/>
        </w:rPr>
        <w:t xml:space="preserve"> for us:</w:t>
      </w:r>
      <w:r>
        <w:rPr>
          <w:bCs/>
        </w:rPr>
        <w:tab/>
        <w:t>I C</w:t>
      </w:r>
      <w:r w:rsidRPr="00464CCE">
        <w:rPr>
          <w:bCs/>
        </w:rPr>
        <w:t>or</w:t>
      </w:r>
      <w:r>
        <w:rPr>
          <w:bCs/>
        </w:rPr>
        <w:t xml:space="preserve">. </w:t>
      </w:r>
      <w:r w:rsidRPr="00464CCE">
        <w:rPr>
          <w:bCs/>
        </w:rPr>
        <w:t xml:space="preserve">5:7  </w:t>
      </w:r>
    </w:p>
    <w:p w14:paraId="126E9DAE" w14:textId="77777777" w:rsidR="00F66CF0" w:rsidRDefault="00F66CF0" w:rsidP="00F66CF0">
      <w:pPr>
        <w:pStyle w:val="NoSpacing"/>
        <w:jc w:val="center"/>
        <w:rPr>
          <w:i/>
          <w:iCs/>
          <w:color w:val="0000FF"/>
        </w:rPr>
      </w:pPr>
    </w:p>
    <w:p w14:paraId="2948F11B" w14:textId="389DA278" w:rsidR="00F66CF0" w:rsidRPr="00F66CF0" w:rsidRDefault="00F66CF0" w:rsidP="00F66CF0">
      <w:pPr>
        <w:pStyle w:val="NoSpacing"/>
        <w:jc w:val="center"/>
        <w:rPr>
          <w:i/>
          <w:iCs/>
          <w:color w:val="0000FF"/>
        </w:rPr>
      </w:pPr>
      <w:r w:rsidRPr="00F66CF0">
        <w:rPr>
          <w:i/>
          <w:iCs/>
          <w:color w:val="0000FF"/>
        </w:rPr>
        <w:t>Now Christ our Passover is slain, The Lamb of God without a stain;</w:t>
      </w:r>
    </w:p>
    <w:p w14:paraId="4B7C43E4" w14:textId="763717EA" w:rsidR="00F66CF0" w:rsidRPr="00F66CF0" w:rsidRDefault="00F66CF0" w:rsidP="00F66CF0">
      <w:pPr>
        <w:pStyle w:val="NoSpacing"/>
        <w:jc w:val="center"/>
        <w:rPr>
          <w:i/>
          <w:iCs/>
          <w:color w:val="0000FF"/>
        </w:rPr>
      </w:pPr>
      <w:r w:rsidRPr="00F66CF0">
        <w:rPr>
          <w:i/>
          <w:iCs/>
          <w:color w:val="0000FF"/>
        </w:rPr>
        <w:t>His flesh, the true unleavened bread, Is freely offered in our stead.</w:t>
      </w:r>
    </w:p>
    <w:p w14:paraId="54B7F0F3" w14:textId="77777777" w:rsidR="00D308D5" w:rsidRDefault="00D308D5" w:rsidP="000F0F0B">
      <w:pPr>
        <w:pStyle w:val="NoSpacing"/>
        <w:tabs>
          <w:tab w:val="left" w:pos="7371"/>
        </w:tabs>
        <w:rPr>
          <w:b/>
          <w:bCs/>
          <w:color w:val="FF0000"/>
          <w:sz w:val="24"/>
          <w:szCs w:val="24"/>
        </w:rPr>
      </w:pPr>
    </w:p>
    <w:p w14:paraId="28349D75" w14:textId="1CCF3884" w:rsidR="000F0F0B" w:rsidRDefault="000F0F0B" w:rsidP="000F0F0B">
      <w:pPr>
        <w:pStyle w:val="NoSpacing"/>
        <w:tabs>
          <w:tab w:val="left" w:pos="7371"/>
        </w:tabs>
        <w:rPr>
          <w:b/>
          <w:bCs/>
          <w:color w:val="FF0000"/>
          <w:sz w:val="24"/>
          <w:szCs w:val="24"/>
        </w:rPr>
      </w:pPr>
      <w:r w:rsidRPr="000F0F0B">
        <w:rPr>
          <w:b/>
          <w:bCs/>
          <w:color w:val="FF0000"/>
          <w:sz w:val="24"/>
          <w:szCs w:val="24"/>
        </w:rPr>
        <w:lastRenderedPageBreak/>
        <w:t>REFLECTIONS FOR THE WEEK</w:t>
      </w:r>
      <w:r w:rsidRPr="000F0F0B">
        <w:rPr>
          <w:b/>
          <w:bCs/>
          <w:color w:val="FF0000"/>
          <w:sz w:val="24"/>
          <w:szCs w:val="24"/>
        </w:rPr>
        <w:tab/>
        <w:t>R. 963</w:t>
      </w:r>
    </w:p>
    <w:p w14:paraId="5CC14B84" w14:textId="11B18F98" w:rsidR="00790A5A" w:rsidRDefault="00D308D5" w:rsidP="00D451AF">
      <w:pPr>
        <w:pStyle w:val="NoSpacing"/>
        <w:tabs>
          <w:tab w:val="left" w:pos="3828"/>
        </w:tabs>
        <w:ind w:left="284" w:hanging="284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790A5A" w:rsidRPr="00790A5A">
        <w:rPr>
          <w:i/>
          <w:iCs/>
          <w:sz w:val="24"/>
          <w:szCs w:val="24"/>
        </w:rPr>
        <w:t xml:space="preserve">For as </w:t>
      </w:r>
      <w:r w:rsidR="00790A5A" w:rsidRPr="00790A5A">
        <w:rPr>
          <w:b/>
          <w:bCs/>
          <w:i/>
          <w:iCs/>
          <w:sz w:val="24"/>
          <w:szCs w:val="24"/>
        </w:rPr>
        <w:t>often</w:t>
      </w:r>
      <w:r w:rsidR="00790A5A" w:rsidRPr="00790A5A">
        <w:rPr>
          <w:i/>
          <w:iCs/>
          <w:sz w:val="24"/>
          <w:szCs w:val="24"/>
        </w:rPr>
        <w:t xml:space="preserve"> as ye eat this bread, and drink this cup, ye do shew the Lord's death till </w:t>
      </w:r>
      <w:r w:rsidR="00394084">
        <w:rPr>
          <w:i/>
          <w:iCs/>
          <w:sz w:val="24"/>
          <w:szCs w:val="24"/>
        </w:rPr>
        <w:t>H</w:t>
      </w:r>
      <w:r w:rsidR="00790A5A" w:rsidRPr="00790A5A">
        <w:rPr>
          <w:i/>
          <w:iCs/>
          <w:sz w:val="24"/>
          <w:szCs w:val="24"/>
        </w:rPr>
        <w:t>e come.</w:t>
      </w:r>
      <w:r w:rsidR="00790A5A">
        <w:rPr>
          <w:i/>
          <w:iCs/>
          <w:sz w:val="24"/>
          <w:szCs w:val="24"/>
        </w:rPr>
        <w:tab/>
      </w:r>
      <w:r w:rsidR="00790A5A">
        <w:rPr>
          <w:sz w:val="24"/>
          <w:szCs w:val="24"/>
        </w:rPr>
        <w:t>I Cor. 11:26</w:t>
      </w:r>
      <w:r w:rsidR="00F66CF0">
        <w:rPr>
          <w:sz w:val="24"/>
          <w:szCs w:val="24"/>
        </w:rPr>
        <w:t xml:space="preserve">, KJV, </w:t>
      </w:r>
      <w:r w:rsidR="00D451AF">
        <w:rPr>
          <w:sz w:val="24"/>
          <w:szCs w:val="24"/>
        </w:rPr>
        <w:t>NRSV, HCSB, YLT, ASV, NKJV</w:t>
      </w:r>
    </w:p>
    <w:p w14:paraId="176867F2" w14:textId="77777777" w:rsidR="00D308D5" w:rsidRDefault="00394084" w:rsidP="00394084">
      <w:pPr>
        <w:pStyle w:val="NoSpacing"/>
        <w:numPr>
          <w:ilvl w:val="0"/>
          <w:numId w:val="12"/>
        </w:numPr>
        <w:tabs>
          <w:tab w:val="left" w:pos="3828"/>
        </w:tabs>
        <w:ind w:left="426"/>
        <w:rPr>
          <w:sz w:val="24"/>
          <w:szCs w:val="24"/>
        </w:rPr>
      </w:pPr>
      <w:r>
        <w:rPr>
          <w:sz w:val="24"/>
          <w:szCs w:val="24"/>
        </w:rPr>
        <w:t>In this basic text for the observance of the Lord’s Supper, the word “</w:t>
      </w:r>
      <w:r w:rsidRPr="00BA56EE">
        <w:rPr>
          <w:b/>
          <w:bCs/>
          <w:i/>
          <w:iCs/>
          <w:sz w:val="24"/>
          <w:szCs w:val="24"/>
        </w:rPr>
        <w:t>often</w:t>
      </w:r>
      <w:r w:rsidR="00D308D5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is used in most of the translations of the Bible. </w:t>
      </w:r>
    </w:p>
    <w:p w14:paraId="1EB0EAE2" w14:textId="48198DF9" w:rsidR="00394084" w:rsidRDefault="00D308D5" w:rsidP="00D308D5">
      <w:pPr>
        <w:pStyle w:val="NoSpacing"/>
        <w:tabs>
          <w:tab w:val="left" w:pos="3828"/>
        </w:tabs>
        <w:ind w:left="426"/>
        <w:rPr>
          <w:sz w:val="24"/>
          <w:szCs w:val="24"/>
        </w:rPr>
      </w:pPr>
      <w:r>
        <w:rPr>
          <w:sz w:val="24"/>
          <w:szCs w:val="24"/>
        </w:rPr>
        <w:t>But h</w:t>
      </w:r>
      <w:r w:rsidR="00394084">
        <w:rPr>
          <w:sz w:val="24"/>
          <w:szCs w:val="24"/>
        </w:rPr>
        <w:t xml:space="preserve">ow </w:t>
      </w:r>
      <w:r w:rsidR="00394084" w:rsidRPr="00D308D5">
        <w:rPr>
          <w:i/>
          <w:iCs/>
          <w:sz w:val="24"/>
          <w:szCs w:val="24"/>
        </w:rPr>
        <w:t>often</w:t>
      </w:r>
      <w:r w:rsidR="00394084">
        <w:rPr>
          <w:sz w:val="24"/>
          <w:szCs w:val="24"/>
        </w:rPr>
        <w:t xml:space="preserve"> is “</w:t>
      </w:r>
      <w:r w:rsidR="00394084" w:rsidRPr="00D308D5">
        <w:rPr>
          <w:i/>
          <w:iCs/>
          <w:sz w:val="24"/>
          <w:szCs w:val="24"/>
        </w:rPr>
        <w:t>often</w:t>
      </w:r>
      <w:r w:rsidR="00394084">
        <w:rPr>
          <w:sz w:val="24"/>
          <w:szCs w:val="24"/>
        </w:rPr>
        <w:t>”? How “</w:t>
      </w:r>
      <w:r w:rsidR="00394084" w:rsidRPr="00D308D5">
        <w:rPr>
          <w:i/>
          <w:iCs/>
          <w:sz w:val="24"/>
          <w:szCs w:val="24"/>
        </w:rPr>
        <w:t>often</w:t>
      </w:r>
      <w:r w:rsidR="00394084">
        <w:rPr>
          <w:sz w:val="24"/>
          <w:szCs w:val="24"/>
        </w:rPr>
        <w:t xml:space="preserve">” should we be observing the Lord’s </w:t>
      </w:r>
      <w:r>
        <w:rPr>
          <w:sz w:val="24"/>
          <w:szCs w:val="24"/>
        </w:rPr>
        <w:t>Supper</w:t>
      </w:r>
      <w:r w:rsidR="00394084">
        <w:rPr>
          <w:sz w:val="24"/>
          <w:szCs w:val="24"/>
        </w:rPr>
        <w:t>?</w:t>
      </w:r>
    </w:p>
    <w:p w14:paraId="238DC290" w14:textId="52B52DC7" w:rsidR="00394084" w:rsidRDefault="00394084" w:rsidP="00D308D5">
      <w:pPr>
        <w:pStyle w:val="NoSpacing"/>
        <w:numPr>
          <w:ilvl w:val="0"/>
          <w:numId w:val="13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Is it once a year?</w:t>
      </w:r>
    </w:p>
    <w:p w14:paraId="23C7A281" w14:textId="4787A0F4" w:rsidR="00394084" w:rsidRDefault="00394084" w:rsidP="00D308D5">
      <w:pPr>
        <w:pStyle w:val="NoSpacing"/>
        <w:tabs>
          <w:tab w:val="left" w:pos="3828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Like the Passover which was held </w:t>
      </w:r>
      <w:r w:rsidRPr="00394084">
        <w:rPr>
          <w:i/>
          <w:iCs/>
          <w:sz w:val="24"/>
          <w:szCs w:val="24"/>
        </w:rPr>
        <w:t xml:space="preserve">in the fourteenth day of the first month at even </w:t>
      </w:r>
      <w:r>
        <w:rPr>
          <w:i/>
          <w:iCs/>
          <w:sz w:val="24"/>
          <w:szCs w:val="24"/>
        </w:rPr>
        <w:t>[</w:t>
      </w:r>
      <w:r w:rsidRPr="00394084">
        <w:rPr>
          <w:i/>
          <w:iCs/>
          <w:sz w:val="24"/>
          <w:szCs w:val="24"/>
        </w:rPr>
        <w:t>is</w:t>
      </w:r>
      <w:r>
        <w:rPr>
          <w:i/>
          <w:iCs/>
          <w:sz w:val="24"/>
          <w:szCs w:val="24"/>
        </w:rPr>
        <w:t>]</w:t>
      </w:r>
      <w:r w:rsidRPr="00394084">
        <w:rPr>
          <w:i/>
          <w:iCs/>
          <w:sz w:val="24"/>
          <w:szCs w:val="24"/>
        </w:rPr>
        <w:t xml:space="preserve"> the LORD'S passover</w:t>
      </w:r>
      <w:r w:rsidRPr="00394084">
        <w:rPr>
          <w:sz w:val="24"/>
          <w:szCs w:val="24"/>
        </w:rPr>
        <w:t>.</w:t>
      </w:r>
      <w:r>
        <w:rPr>
          <w:sz w:val="24"/>
          <w:szCs w:val="24"/>
        </w:rPr>
        <w:t xml:space="preserve"> Lev. 23:5</w:t>
      </w:r>
    </w:p>
    <w:p w14:paraId="7B5160EC" w14:textId="1C4A7E6B" w:rsidR="00394084" w:rsidRDefault="00394084" w:rsidP="00D308D5">
      <w:pPr>
        <w:pStyle w:val="NoSpacing"/>
        <w:numPr>
          <w:ilvl w:val="0"/>
          <w:numId w:val="13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Is it three times in the yea</w:t>
      </w:r>
      <w:r w:rsidR="001B79E4">
        <w:rPr>
          <w:sz w:val="24"/>
          <w:szCs w:val="24"/>
        </w:rPr>
        <w:t>r</w:t>
      </w:r>
      <w:r>
        <w:rPr>
          <w:sz w:val="24"/>
          <w:szCs w:val="24"/>
        </w:rPr>
        <w:t>?</w:t>
      </w:r>
    </w:p>
    <w:p w14:paraId="272CEB56" w14:textId="39367D71" w:rsidR="001B79E4" w:rsidRPr="001B79E4" w:rsidRDefault="00394084" w:rsidP="00D308D5">
      <w:pPr>
        <w:pStyle w:val="NoSpacing"/>
        <w:tabs>
          <w:tab w:val="left" w:pos="3828"/>
        </w:tabs>
        <w:ind w:left="720"/>
        <w:rPr>
          <w:sz w:val="24"/>
          <w:szCs w:val="24"/>
        </w:rPr>
      </w:pPr>
      <w:r>
        <w:rPr>
          <w:sz w:val="24"/>
          <w:szCs w:val="24"/>
        </w:rPr>
        <w:t>As with the three important feasts for the people of Israel?</w:t>
      </w:r>
      <w:r w:rsidR="001B79E4">
        <w:rPr>
          <w:sz w:val="24"/>
          <w:szCs w:val="24"/>
        </w:rPr>
        <w:tab/>
      </w:r>
      <w:r w:rsidR="00D308D5">
        <w:rPr>
          <w:sz w:val="24"/>
          <w:szCs w:val="24"/>
        </w:rPr>
        <w:tab/>
      </w:r>
      <w:r w:rsidR="001B79E4" w:rsidRPr="001B79E4">
        <w:rPr>
          <w:sz w:val="24"/>
          <w:szCs w:val="24"/>
        </w:rPr>
        <w:t>Deut</w:t>
      </w:r>
      <w:r w:rsidR="001B79E4">
        <w:rPr>
          <w:sz w:val="24"/>
          <w:szCs w:val="24"/>
        </w:rPr>
        <w:t xml:space="preserve">. </w:t>
      </w:r>
      <w:r w:rsidR="001B79E4" w:rsidRPr="001B79E4">
        <w:rPr>
          <w:sz w:val="24"/>
          <w:szCs w:val="24"/>
        </w:rPr>
        <w:t xml:space="preserve">16:16 </w:t>
      </w:r>
    </w:p>
    <w:p w14:paraId="63F13F08" w14:textId="739B97F8" w:rsidR="00394084" w:rsidRDefault="001B79E4" w:rsidP="004908EB">
      <w:pPr>
        <w:pStyle w:val="NoSpacing"/>
        <w:tabs>
          <w:tab w:val="left" w:pos="3828"/>
        </w:tabs>
        <w:ind w:left="720" w:right="-46"/>
        <w:rPr>
          <w:i/>
          <w:iCs/>
          <w:sz w:val="24"/>
          <w:szCs w:val="24"/>
        </w:rPr>
      </w:pPr>
      <w:r w:rsidRPr="001B79E4">
        <w:rPr>
          <w:i/>
          <w:iCs/>
          <w:sz w:val="24"/>
          <w:szCs w:val="24"/>
        </w:rPr>
        <w:t xml:space="preserve">Three times in a year shall all thy males appear before the LORD thy God in the place which </w:t>
      </w:r>
      <w:r>
        <w:rPr>
          <w:i/>
          <w:iCs/>
          <w:sz w:val="24"/>
          <w:szCs w:val="24"/>
        </w:rPr>
        <w:t>H</w:t>
      </w:r>
      <w:r w:rsidRPr="001B79E4">
        <w:rPr>
          <w:i/>
          <w:iCs/>
          <w:sz w:val="24"/>
          <w:szCs w:val="24"/>
        </w:rPr>
        <w:t>e shall choose; in the feast of unleavened bread, and in the feast of weeks, and in the feast of tabernacles: and they shall not appear before the LORD empty</w:t>
      </w:r>
      <w:r>
        <w:rPr>
          <w:i/>
          <w:iCs/>
          <w:sz w:val="24"/>
          <w:szCs w:val="24"/>
        </w:rPr>
        <w:t>.</w:t>
      </w:r>
    </w:p>
    <w:p w14:paraId="3BA5012F" w14:textId="1FCA5D7A" w:rsidR="001B79E4" w:rsidRDefault="001B79E4" w:rsidP="00D308D5">
      <w:pPr>
        <w:pStyle w:val="NoSpacing"/>
        <w:numPr>
          <w:ilvl w:val="0"/>
          <w:numId w:val="13"/>
        </w:num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Is it twice or once a month?</w:t>
      </w:r>
    </w:p>
    <w:p w14:paraId="4C494FC8" w14:textId="77777777" w:rsidR="00D308D5" w:rsidRDefault="001B79E4" w:rsidP="00D308D5">
      <w:pPr>
        <w:pStyle w:val="NoSpacing"/>
        <w:tabs>
          <w:tab w:val="left" w:pos="709"/>
          <w:tab w:val="left" w:pos="3828"/>
        </w:tabs>
        <w:ind w:left="567" w:hanging="141"/>
        <w:rPr>
          <w:sz w:val="24"/>
          <w:szCs w:val="24"/>
        </w:rPr>
      </w:pPr>
      <w:r>
        <w:rPr>
          <w:sz w:val="24"/>
          <w:szCs w:val="24"/>
        </w:rPr>
        <w:tab/>
      </w:r>
      <w:r w:rsidR="00D308D5">
        <w:rPr>
          <w:sz w:val="24"/>
          <w:szCs w:val="24"/>
        </w:rPr>
        <w:tab/>
      </w:r>
      <w:r>
        <w:rPr>
          <w:sz w:val="24"/>
          <w:szCs w:val="24"/>
        </w:rPr>
        <w:t xml:space="preserve">Is there a biblical basis for such a periodical observation? </w:t>
      </w:r>
    </w:p>
    <w:p w14:paraId="506DFE6F" w14:textId="3577CCC8" w:rsidR="001B79E4" w:rsidRDefault="00D308D5" w:rsidP="00D308D5">
      <w:pPr>
        <w:pStyle w:val="NoSpacing"/>
        <w:tabs>
          <w:tab w:val="left" w:pos="709"/>
          <w:tab w:val="left" w:pos="3828"/>
        </w:tabs>
        <w:ind w:left="567" w:hanging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79E4">
        <w:rPr>
          <w:sz w:val="24"/>
          <w:szCs w:val="24"/>
        </w:rPr>
        <w:t>If there is</w:t>
      </w:r>
      <w:r>
        <w:rPr>
          <w:sz w:val="24"/>
          <w:szCs w:val="24"/>
        </w:rPr>
        <w:t>,</w:t>
      </w:r>
      <w:r w:rsidR="001B79E4">
        <w:rPr>
          <w:sz w:val="24"/>
          <w:szCs w:val="24"/>
        </w:rPr>
        <w:t xml:space="preserve"> where is it?</w:t>
      </w:r>
    </w:p>
    <w:p w14:paraId="72016482" w14:textId="34C95640" w:rsidR="001B79E4" w:rsidRDefault="001B79E4" w:rsidP="00D308D5">
      <w:pPr>
        <w:pStyle w:val="NoSpacing"/>
        <w:numPr>
          <w:ilvl w:val="0"/>
          <w:numId w:val="14"/>
        </w:numPr>
        <w:tabs>
          <w:tab w:val="left" w:pos="3828"/>
        </w:tabs>
        <w:ind w:left="709"/>
        <w:rPr>
          <w:sz w:val="24"/>
          <w:szCs w:val="24"/>
        </w:rPr>
      </w:pPr>
      <w:r>
        <w:rPr>
          <w:sz w:val="24"/>
          <w:szCs w:val="24"/>
        </w:rPr>
        <w:t>Is it to be every week?</w:t>
      </w:r>
    </w:p>
    <w:p w14:paraId="5FE224E7" w14:textId="70EF772C" w:rsidR="003C5CD7" w:rsidRPr="003C5CD7" w:rsidRDefault="00D308D5" w:rsidP="00D308D5">
      <w:pPr>
        <w:pStyle w:val="NoSpacing"/>
        <w:tabs>
          <w:tab w:val="left" w:pos="3828"/>
        </w:tabs>
        <w:ind w:left="709" w:hanging="141"/>
        <w:rPr>
          <w:sz w:val="24"/>
          <w:szCs w:val="24"/>
        </w:rPr>
      </w:pPr>
      <w:r>
        <w:rPr>
          <w:sz w:val="24"/>
          <w:szCs w:val="24"/>
        </w:rPr>
        <w:tab/>
      </w:r>
      <w:r w:rsidR="001B79E4">
        <w:rPr>
          <w:sz w:val="24"/>
          <w:szCs w:val="24"/>
        </w:rPr>
        <w:t>Once a week</w:t>
      </w:r>
      <w:r w:rsidR="00E34A70">
        <w:rPr>
          <w:sz w:val="24"/>
          <w:szCs w:val="24"/>
        </w:rPr>
        <w:t xml:space="preserve">, and on the first day of the week, </w:t>
      </w:r>
      <w:r w:rsidR="001B79E4">
        <w:rPr>
          <w:sz w:val="24"/>
          <w:szCs w:val="24"/>
        </w:rPr>
        <w:t>seems to satisfy the requirement of “</w:t>
      </w:r>
      <w:r w:rsidR="001B79E4" w:rsidRPr="003C5CD7">
        <w:rPr>
          <w:i/>
          <w:iCs/>
          <w:sz w:val="24"/>
          <w:szCs w:val="24"/>
        </w:rPr>
        <w:t>often</w:t>
      </w:r>
      <w:proofErr w:type="gramStart"/>
      <w:r w:rsidR="001B79E4">
        <w:rPr>
          <w:sz w:val="24"/>
          <w:szCs w:val="24"/>
        </w:rPr>
        <w:t>”</w:t>
      </w:r>
      <w:r w:rsidR="003C5CD7">
        <w:rPr>
          <w:sz w:val="24"/>
          <w:szCs w:val="24"/>
        </w:rPr>
        <w:t>,</w:t>
      </w:r>
      <w:proofErr w:type="gramEnd"/>
      <w:r w:rsidR="003C5CD7">
        <w:rPr>
          <w:sz w:val="24"/>
          <w:szCs w:val="24"/>
        </w:rPr>
        <w:t xml:space="preserve"> though there is no imperative to that effect. </w:t>
      </w:r>
      <w:r w:rsidR="00E34A70">
        <w:rPr>
          <w:sz w:val="24"/>
          <w:szCs w:val="24"/>
        </w:rPr>
        <w:t>However, t</w:t>
      </w:r>
      <w:r w:rsidR="003C5CD7">
        <w:rPr>
          <w:sz w:val="24"/>
          <w:szCs w:val="24"/>
        </w:rPr>
        <w:t xml:space="preserve">he indicative is that it was possible that the early church in Troas came together on the first day of the week to break bread so that Paul while in a hurry to continue with his missionary </w:t>
      </w:r>
      <w:r>
        <w:rPr>
          <w:sz w:val="24"/>
          <w:szCs w:val="24"/>
        </w:rPr>
        <w:t xml:space="preserve">even </w:t>
      </w:r>
      <w:r w:rsidR="003C5CD7">
        <w:rPr>
          <w:sz w:val="24"/>
          <w:szCs w:val="24"/>
        </w:rPr>
        <w:t>stayed back just to be with the church there to observe the Lord’s Supper:</w:t>
      </w:r>
      <w:r>
        <w:rPr>
          <w:sz w:val="24"/>
          <w:szCs w:val="24"/>
        </w:rPr>
        <w:t xml:space="preserve"> </w:t>
      </w:r>
      <w:r w:rsidR="003C5CD7" w:rsidRPr="003C5CD7">
        <w:rPr>
          <w:sz w:val="24"/>
          <w:szCs w:val="24"/>
        </w:rPr>
        <w:t>Acts 20:6-7</w:t>
      </w:r>
    </w:p>
    <w:p w14:paraId="19522895" w14:textId="32FDC28D" w:rsidR="003C5CD7" w:rsidRDefault="003C5CD7" w:rsidP="00D308D5">
      <w:pPr>
        <w:pStyle w:val="NoSpacing"/>
        <w:tabs>
          <w:tab w:val="left" w:pos="709"/>
          <w:tab w:val="left" w:pos="3828"/>
        </w:tabs>
        <w:ind w:left="709" w:hanging="141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3C5CD7">
        <w:rPr>
          <w:i/>
          <w:iCs/>
          <w:sz w:val="24"/>
          <w:szCs w:val="24"/>
        </w:rPr>
        <w:t xml:space="preserve">And we sailed away from Philippi after the days of unleavened bread, and came unto them to Troas in five days; where we abode seven days. And </w:t>
      </w:r>
      <w:r w:rsidRPr="003C5CD7">
        <w:rPr>
          <w:b/>
          <w:bCs/>
          <w:i/>
          <w:iCs/>
          <w:sz w:val="24"/>
          <w:szCs w:val="24"/>
        </w:rPr>
        <w:t>upon the first day of the week</w:t>
      </w:r>
      <w:r w:rsidRPr="003C5CD7">
        <w:rPr>
          <w:i/>
          <w:iCs/>
          <w:sz w:val="24"/>
          <w:szCs w:val="24"/>
        </w:rPr>
        <w:t xml:space="preserve">, </w:t>
      </w:r>
      <w:r w:rsidRPr="00E34A70">
        <w:rPr>
          <w:b/>
          <w:bCs/>
          <w:i/>
          <w:iCs/>
          <w:sz w:val="24"/>
          <w:szCs w:val="24"/>
        </w:rPr>
        <w:t>when the disciples came together to break bread</w:t>
      </w:r>
      <w:r w:rsidR="00E34A70">
        <w:rPr>
          <w:i/>
          <w:iCs/>
          <w:sz w:val="24"/>
          <w:szCs w:val="24"/>
        </w:rPr>
        <w:t>…</w:t>
      </w:r>
      <w:r w:rsidRPr="003C5CD7">
        <w:rPr>
          <w:i/>
          <w:iCs/>
          <w:sz w:val="24"/>
          <w:szCs w:val="24"/>
        </w:rPr>
        <w:t>.</w:t>
      </w:r>
    </w:p>
    <w:p w14:paraId="58A24DCB" w14:textId="77777777" w:rsidR="00E34A70" w:rsidRPr="00D308D5" w:rsidRDefault="00E34A70" w:rsidP="003C5CD7">
      <w:pPr>
        <w:pStyle w:val="NoSpacing"/>
        <w:tabs>
          <w:tab w:val="left" w:pos="567"/>
          <w:tab w:val="left" w:pos="3828"/>
        </w:tabs>
        <w:ind w:left="567" w:hanging="141"/>
        <w:rPr>
          <w:sz w:val="16"/>
          <w:szCs w:val="16"/>
        </w:rPr>
      </w:pPr>
    </w:p>
    <w:p w14:paraId="63E6307F" w14:textId="787A62EF" w:rsidR="00E34A70" w:rsidRPr="00E34A70" w:rsidRDefault="00E34A70" w:rsidP="00E34A70">
      <w:pPr>
        <w:pStyle w:val="NoSpacing"/>
        <w:tabs>
          <w:tab w:val="left" w:pos="567"/>
          <w:tab w:val="left" w:pos="3828"/>
        </w:tabs>
        <w:ind w:left="567" w:hanging="141"/>
        <w:rPr>
          <w:rFonts w:eastAsia="Times New Roman"/>
          <w:sz w:val="24"/>
          <w:szCs w:val="24"/>
          <w:lang w:eastAsia="en-MY"/>
        </w:rPr>
      </w:pPr>
      <w:r>
        <w:rPr>
          <w:sz w:val="24"/>
          <w:szCs w:val="24"/>
        </w:rPr>
        <w:t>Finally, it is noteworthy that the very early New Testament Church kept the Lord’s Supper faithfully</w:t>
      </w:r>
      <w:r w:rsidR="001E077D">
        <w:rPr>
          <w:sz w:val="24"/>
          <w:szCs w:val="24"/>
        </w:rPr>
        <w:t>,</w:t>
      </w:r>
      <w:r>
        <w:rPr>
          <w:sz w:val="24"/>
          <w:szCs w:val="24"/>
        </w:rPr>
        <w:t xml:space="preserve"> and as </w:t>
      </w:r>
      <w:r w:rsidRPr="00E34A70">
        <w:rPr>
          <w:i/>
          <w:iCs/>
          <w:sz w:val="24"/>
          <w:szCs w:val="24"/>
        </w:rPr>
        <w:t>often</w:t>
      </w:r>
      <w:r>
        <w:rPr>
          <w:sz w:val="24"/>
          <w:szCs w:val="24"/>
        </w:rPr>
        <w:t xml:space="preserve"> as they </w:t>
      </w:r>
      <w:r w:rsidR="00D308D5">
        <w:rPr>
          <w:sz w:val="24"/>
          <w:szCs w:val="24"/>
        </w:rPr>
        <w:t>w</w:t>
      </w:r>
      <w:r>
        <w:rPr>
          <w:sz w:val="24"/>
          <w:szCs w:val="24"/>
        </w:rPr>
        <w:t>ould come together for other church gatherings as well</w:t>
      </w:r>
      <w:r w:rsidR="001E077D">
        <w:rPr>
          <w:sz w:val="24"/>
          <w:szCs w:val="24"/>
        </w:rPr>
        <w:t>,</w:t>
      </w:r>
      <w:r>
        <w:rPr>
          <w:sz w:val="24"/>
          <w:szCs w:val="24"/>
        </w:rPr>
        <w:t xml:space="preserve"> so that it is recorded that </w:t>
      </w:r>
      <w:r w:rsidRPr="00E34A70">
        <w:rPr>
          <w:i/>
          <w:iCs/>
          <w:sz w:val="24"/>
          <w:szCs w:val="24"/>
        </w:rPr>
        <w:t>they</w:t>
      </w:r>
      <w:r w:rsidRPr="00E34A70">
        <w:rPr>
          <w:rFonts w:eastAsia="Times New Roman"/>
          <w:i/>
          <w:iCs/>
          <w:sz w:val="24"/>
          <w:szCs w:val="24"/>
          <w:lang w:eastAsia="en-MY"/>
        </w:rPr>
        <w:t xml:space="preserve"> continued stedfastly in the apostles' doctrine and fellowship, and </w:t>
      </w:r>
      <w:r w:rsidRPr="00E34A70">
        <w:rPr>
          <w:rFonts w:eastAsia="Times New Roman"/>
          <w:b/>
          <w:bCs/>
          <w:i/>
          <w:iCs/>
          <w:sz w:val="24"/>
          <w:szCs w:val="24"/>
          <w:lang w:eastAsia="en-MY"/>
        </w:rPr>
        <w:t>in breaking of bread</w:t>
      </w:r>
      <w:r w:rsidRPr="00E34A70">
        <w:rPr>
          <w:rFonts w:eastAsia="Times New Roman"/>
          <w:i/>
          <w:iCs/>
          <w:sz w:val="24"/>
          <w:szCs w:val="24"/>
          <w:lang w:eastAsia="en-MY"/>
        </w:rPr>
        <w:t>, and in prayers</w:t>
      </w:r>
      <w:r w:rsidRPr="00E34A70">
        <w:rPr>
          <w:rFonts w:eastAsia="Times New Roman"/>
          <w:sz w:val="24"/>
          <w:szCs w:val="24"/>
          <w:lang w:eastAsia="en-MY"/>
        </w:rPr>
        <w:t xml:space="preserve">. </w:t>
      </w:r>
      <w:r>
        <w:rPr>
          <w:rFonts w:eastAsia="Times New Roman"/>
          <w:sz w:val="24"/>
          <w:szCs w:val="24"/>
          <w:lang w:eastAsia="en-MY"/>
        </w:rPr>
        <w:t>(Acts 2:42)</w:t>
      </w:r>
    </w:p>
    <w:p w14:paraId="0BD5892F" w14:textId="673C5768" w:rsidR="00E34A70" w:rsidRDefault="00E34A70" w:rsidP="00E34A70">
      <w:pPr>
        <w:pStyle w:val="NoSpacing"/>
        <w:tabs>
          <w:tab w:val="left" w:pos="567"/>
          <w:tab w:val="left" w:pos="3828"/>
        </w:tabs>
        <w:ind w:left="567" w:hanging="141"/>
        <w:rPr>
          <w:b/>
          <w:bCs/>
          <w:sz w:val="24"/>
          <w:szCs w:val="24"/>
        </w:rPr>
      </w:pPr>
      <w:r>
        <w:rPr>
          <w:sz w:val="24"/>
          <w:szCs w:val="24"/>
        </w:rPr>
        <w:t>How “</w:t>
      </w:r>
      <w:r w:rsidRPr="00E34A70">
        <w:rPr>
          <w:b/>
          <w:bCs/>
          <w:i/>
          <w:iCs/>
          <w:sz w:val="24"/>
          <w:szCs w:val="24"/>
        </w:rPr>
        <w:t>often</w:t>
      </w:r>
      <w:r>
        <w:rPr>
          <w:sz w:val="24"/>
          <w:szCs w:val="24"/>
        </w:rPr>
        <w:t xml:space="preserve">” do you break bread or </w:t>
      </w:r>
      <w:r w:rsidR="004908EB">
        <w:rPr>
          <w:sz w:val="24"/>
          <w:szCs w:val="24"/>
        </w:rPr>
        <w:t>observe</w:t>
      </w:r>
      <w:r>
        <w:rPr>
          <w:sz w:val="24"/>
          <w:szCs w:val="24"/>
        </w:rPr>
        <w:t xml:space="preserve"> the Lord’s Supper? </w:t>
      </w:r>
      <w:r w:rsidR="004908EB">
        <w:rPr>
          <w:sz w:val="24"/>
          <w:szCs w:val="24"/>
        </w:rPr>
        <w:t xml:space="preserve">Why?     </w:t>
      </w:r>
      <w:r w:rsidRPr="00E34A70">
        <w:rPr>
          <w:b/>
          <w:bCs/>
          <w:sz w:val="24"/>
          <w:szCs w:val="24"/>
        </w:rPr>
        <w:t>REFLECT</w:t>
      </w:r>
    </w:p>
    <w:p w14:paraId="6713A4AE" w14:textId="77777777" w:rsidR="00394084" w:rsidRPr="00394084" w:rsidRDefault="00394084" w:rsidP="00394084">
      <w:pPr>
        <w:pStyle w:val="NoSpacing"/>
        <w:tabs>
          <w:tab w:val="left" w:pos="3828"/>
        </w:tabs>
        <w:ind w:left="426"/>
        <w:rPr>
          <w:sz w:val="24"/>
          <w:szCs w:val="24"/>
        </w:rPr>
      </w:pPr>
    </w:p>
    <w:p w14:paraId="22E9FC36" w14:textId="1396F53C" w:rsidR="001413C9" w:rsidRPr="001413C9" w:rsidRDefault="001413C9" w:rsidP="001413C9">
      <w:pPr>
        <w:pStyle w:val="NoSpacing"/>
        <w:numPr>
          <w:ilvl w:val="0"/>
          <w:numId w:val="12"/>
        </w:numPr>
        <w:tabs>
          <w:tab w:val="left" w:pos="7371"/>
        </w:tabs>
        <w:ind w:left="426"/>
        <w:rPr>
          <w:i/>
          <w:iCs/>
          <w:sz w:val="24"/>
          <w:szCs w:val="24"/>
        </w:rPr>
      </w:pPr>
      <w:r>
        <w:rPr>
          <w:sz w:val="24"/>
          <w:szCs w:val="24"/>
        </w:rPr>
        <w:t>Another requirement laid down in the ordinance of the Lord’s Supper</w:t>
      </w:r>
      <w:r w:rsidR="004908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delivered by the Lord to Paul to the church at Corinth, and thus, to all of us, is that when we come together our </w:t>
      </w:r>
      <w:r w:rsidR="001E077D">
        <w:rPr>
          <w:sz w:val="24"/>
          <w:szCs w:val="24"/>
        </w:rPr>
        <w:t xml:space="preserve">main </w:t>
      </w:r>
      <w:r>
        <w:rPr>
          <w:sz w:val="24"/>
          <w:szCs w:val="24"/>
        </w:rPr>
        <w:t>purpose is to remember Him and none other –</w:t>
      </w:r>
      <w:r>
        <w:rPr>
          <w:sz w:val="24"/>
          <w:szCs w:val="24"/>
        </w:rPr>
        <w:tab/>
      </w:r>
      <w:r w:rsidRPr="001413C9">
        <w:rPr>
          <w:sz w:val="24"/>
          <w:szCs w:val="24"/>
        </w:rPr>
        <w:t>I Cor. 11:23-25</w:t>
      </w:r>
      <w:r w:rsidRPr="001413C9">
        <w:rPr>
          <w:i/>
          <w:iCs/>
          <w:sz w:val="24"/>
          <w:szCs w:val="24"/>
        </w:rPr>
        <w:t xml:space="preserve"> </w:t>
      </w:r>
    </w:p>
    <w:p w14:paraId="0C0309DD" w14:textId="3578B50D" w:rsidR="001413C9" w:rsidRDefault="001413C9" w:rsidP="001413C9">
      <w:pPr>
        <w:pStyle w:val="NoSpacing"/>
        <w:tabs>
          <w:tab w:val="left" w:pos="7371"/>
        </w:tabs>
        <w:ind w:left="426"/>
        <w:rPr>
          <w:i/>
          <w:iCs/>
          <w:sz w:val="24"/>
          <w:szCs w:val="24"/>
        </w:rPr>
      </w:pPr>
      <w:r w:rsidRPr="001413C9">
        <w:rPr>
          <w:i/>
          <w:iCs/>
          <w:sz w:val="24"/>
          <w:szCs w:val="24"/>
        </w:rPr>
        <w:t xml:space="preserve">For I have received of the Lord that which also I delivered unto you, That the Lord Jesus the same night in which </w:t>
      </w:r>
      <w:r>
        <w:rPr>
          <w:i/>
          <w:iCs/>
          <w:sz w:val="24"/>
          <w:szCs w:val="24"/>
        </w:rPr>
        <w:t>H</w:t>
      </w:r>
      <w:r w:rsidRPr="001413C9">
        <w:rPr>
          <w:i/>
          <w:iCs/>
          <w:sz w:val="24"/>
          <w:szCs w:val="24"/>
        </w:rPr>
        <w:t xml:space="preserve">e was betrayed took bread: And when </w:t>
      </w:r>
      <w:r>
        <w:rPr>
          <w:i/>
          <w:iCs/>
          <w:sz w:val="24"/>
          <w:szCs w:val="24"/>
        </w:rPr>
        <w:t>H</w:t>
      </w:r>
      <w:r w:rsidRPr="001413C9">
        <w:rPr>
          <w:i/>
          <w:iCs/>
          <w:sz w:val="24"/>
          <w:szCs w:val="24"/>
        </w:rPr>
        <w:t xml:space="preserve">e had given thanks, </w:t>
      </w:r>
      <w:r>
        <w:rPr>
          <w:i/>
          <w:iCs/>
          <w:sz w:val="24"/>
          <w:szCs w:val="24"/>
        </w:rPr>
        <w:t>H</w:t>
      </w:r>
      <w:r w:rsidRPr="001413C9">
        <w:rPr>
          <w:i/>
          <w:iCs/>
          <w:sz w:val="24"/>
          <w:szCs w:val="24"/>
        </w:rPr>
        <w:t xml:space="preserve">e </w:t>
      </w:r>
      <w:proofErr w:type="gramStart"/>
      <w:r w:rsidRPr="001413C9">
        <w:rPr>
          <w:i/>
          <w:iCs/>
          <w:sz w:val="24"/>
          <w:szCs w:val="24"/>
        </w:rPr>
        <w:t>brake</w:t>
      </w:r>
      <w:proofErr w:type="gramEnd"/>
      <w:r w:rsidRPr="001413C9">
        <w:rPr>
          <w:i/>
          <w:iCs/>
          <w:sz w:val="24"/>
          <w:szCs w:val="24"/>
        </w:rPr>
        <w:t xml:space="preserve"> it, and said, Take, eat: this is </w:t>
      </w:r>
      <w:r>
        <w:rPr>
          <w:i/>
          <w:iCs/>
          <w:sz w:val="24"/>
          <w:szCs w:val="24"/>
        </w:rPr>
        <w:t>M</w:t>
      </w:r>
      <w:r w:rsidRPr="001413C9">
        <w:rPr>
          <w:i/>
          <w:iCs/>
          <w:sz w:val="24"/>
          <w:szCs w:val="24"/>
        </w:rPr>
        <w:t xml:space="preserve">y body, which is broken for you: </w:t>
      </w:r>
      <w:r w:rsidRPr="001413C9">
        <w:rPr>
          <w:b/>
          <w:bCs/>
          <w:i/>
          <w:iCs/>
          <w:sz w:val="24"/>
          <w:szCs w:val="24"/>
        </w:rPr>
        <w:t>this do in remembrance of Me.</w:t>
      </w:r>
      <w:r w:rsidRPr="001413C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Pr="001413C9">
        <w:rPr>
          <w:i/>
          <w:iCs/>
          <w:sz w:val="24"/>
          <w:szCs w:val="24"/>
        </w:rPr>
        <w:t xml:space="preserve">After the same manner also </w:t>
      </w:r>
      <w:r>
        <w:rPr>
          <w:i/>
          <w:iCs/>
          <w:sz w:val="24"/>
          <w:szCs w:val="24"/>
        </w:rPr>
        <w:t>H</w:t>
      </w:r>
      <w:r w:rsidRPr="001413C9">
        <w:rPr>
          <w:i/>
          <w:iCs/>
          <w:sz w:val="24"/>
          <w:szCs w:val="24"/>
        </w:rPr>
        <w:t xml:space="preserve">e took the cup, when </w:t>
      </w:r>
      <w:r>
        <w:rPr>
          <w:i/>
          <w:iCs/>
          <w:sz w:val="24"/>
          <w:szCs w:val="24"/>
        </w:rPr>
        <w:t>H</w:t>
      </w:r>
      <w:r w:rsidRPr="001413C9">
        <w:rPr>
          <w:i/>
          <w:iCs/>
          <w:sz w:val="24"/>
          <w:szCs w:val="24"/>
        </w:rPr>
        <w:t xml:space="preserve">e had supped, saying, This cup is the new testament in </w:t>
      </w:r>
      <w:r>
        <w:rPr>
          <w:i/>
          <w:iCs/>
          <w:sz w:val="24"/>
          <w:szCs w:val="24"/>
        </w:rPr>
        <w:t>M</w:t>
      </w:r>
      <w:r w:rsidRPr="001413C9">
        <w:rPr>
          <w:i/>
          <w:iCs/>
          <w:sz w:val="24"/>
          <w:szCs w:val="24"/>
        </w:rPr>
        <w:t xml:space="preserve">y blood: </w:t>
      </w:r>
      <w:r w:rsidRPr="001413C9">
        <w:rPr>
          <w:b/>
          <w:bCs/>
          <w:i/>
          <w:iCs/>
          <w:sz w:val="24"/>
          <w:szCs w:val="24"/>
        </w:rPr>
        <w:t>this do ye, as oft as ye drink it, in remembrance of Me</w:t>
      </w:r>
      <w:r w:rsidR="001E077D">
        <w:rPr>
          <w:b/>
          <w:bCs/>
          <w:i/>
          <w:iCs/>
          <w:sz w:val="24"/>
          <w:szCs w:val="24"/>
        </w:rPr>
        <w:t>…</w:t>
      </w:r>
      <w:r w:rsidRPr="001413C9">
        <w:rPr>
          <w:i/>
          <w:iCs/>
          <w:sz w:val="24"/>
          <w:szCs w:val="24"/>
        </w:rPr>
        <w:t xml:space="preserve">For </w:t>
      </w:r>
      <w:r w:rsidRPr="004908EB">
        <w:rPr>
          <w:b/>
          <w:bCs/>
          <w:i/>
          <w:iCs/>
          <w:sz w:val="24"/>
          <w:szCs w:val="24"/>
        </w:rPr>
        <w:t>as often</w:t>
      </w:r>
      <w:r w:rsidRPr="001413C9">
        <w:rPr>
          <w:i/>
          <w:iCs/>
          <w:sz w:val="24"/>
          <w:szCs w:val="24"/>
        </w:rPr>
        <w:t xml:space="preserve"> as ye eat this bread, and drink this cup, </w:t>
      </w:r>
      <w:r w:rsidRPr="001413C9">
        <w:rPr>
          <w:b/>
          <w:bCs/>
          <w:i/>
          <w:iCs/>
          <w:sz w:val="24"/>
          <w:szCs w:val="24"/>
        </w:rPr>
        <w:t xml:space="preserve">ye do </w:t>
      </w:r>
      <w:bookmarkStart w:id="5" w:name="_Hlk139556783"/>
      <w:r w:rsidRPr="001413C9">
        <w:rPr>
          <w:b/>
          <w:bCs/>
          <w:i/>
          <w:iCs/>
          <w:sz w:val="24"/>
          <w:szCs w:val="24"/>
        </w:rPr>
        <w:t>shew the Lord's death till He come.</w:t>
      </w:r>
      <w:r w:rsidRPr="001413C9">
        <w:rPr>
          <w:b/>
          <w:bCs/>
          <w:i/>
          <w:iCs/>
          <w:sz w:val="24"/>
          <w:szCs w:val="24"/>
        </w:rPr>
        <w:tab/>
      </w:r>
      <w:bookmarkEnd w:id="5"/>
      <w:r w:rsidRPr="001413C9">
        <w:rPr>
          <w:sz w:val="24"/>
          <w:szCs w:val="24"/>
        </w:rPr>
        <w:t>I Cor. 11:26</w:t>
      </w:r>
    </w:p>
    <w:p w14:paraId="7088BC02" w14:textId="77777777" w:rsidR="001413C9" w:rsidRPr="001E077D" w:rsidRDefault="001413C9" w:rsidP="001413C9">
      <w:pPr>
        <w:pStyle w:val="NoSpacing"/>
        <w:tabs>
          <w:tab w:val="left" w:pos="7371"/>
        </w:tabs>
        <w:ind w:left="426"/>
        <w:rPr>
          <w:sz w:val="16"/>
          <w:szCs w:val="16"/>
        </w:rPr>
      </w:pPr>
    </w:p>
    <w:p w14:paraId="7DDEE849" w14:textId="3C2D4F10" w:rsidR="001413C9" w:rsidRDefault="001413C9" w:rsidP="001413C9">
      <w:pPr>
        <w:pStyle w:val="NoSpacing"/>
        <w:tabs>
          <w:tab w:val="left" w:pos="7371"/>
        </w:tabs>
        <w:ind w:left="426"/>
        <w:rPr>
          <w:sz w:val="24"/>
          <w:szCs w:val="24"/>
        </w:rPr>
      </w:pPr>
      <w:r>
        <w:rPr>
          <w:sz w:val="24"/>
          <w:szCs w:val="24"/>
        </w:rPr>
        <w:t>The primary purpose in coming together as often as we can</w:t>
      </w:r>
      <w:r w:rsidR="004908EB">
        <w:rPr>
          <w:sz w:val="24"/>
          <w:szCs w:val="24"/>
        </w:rPr>
        <w:t xml:space="preserve"> for the Lord’s Supper </w:t>
      </w:r>
      <w:r>
        <w:rPr>
          <w:sz w:val="24"/>
          <w:szCs w:val="24"/>
        </w:rPr>
        <w:t xml:space="preserve">is to remember our Lord in His death </w:t>
      </w:r>
      <w:r w:rsidR="00A97B15">
        <w:rPr>
          <w:sz w:val="24"/>
          <w:szCs w:val="24"/>
        </w:rPr>
        <w:t>(and of course, in His resurrection as well) until He comes again. It is no</w:t>
      </w:r>
      <w:r w:rsidR="001E077D">
        <w:rPr>
          <w:sz w:val="24"/>
          <w:szCs w:val="24"/>
        </w:rPr>
        <w:t>t</w:t>
      </w:r>
      <w:r w:rsidR="00A97B15">
        <w:rPr>
          <w:sz w:val="24"/>
          <w:szCs w:val="24"/>
        </w:rPr>
        <w:t xml:space="preserve"> even to “worship Him in songs” for the Lord’s Supper is never referred to as a “worship service</w:t>
      </w:r>
      <w:r w:rsidR="004908EB">
        <w:rPr>
          <w:sz w:val="24"/>
          <w:szCs w:val="24"/>
        </w:rPr>
        <w:t>.”</w:t>
      </w:r>
      <w:r w:rsidR="00A97B15">
        <w:rPr>
          <w:sz w:val="24"/>
          <w:szCs w:val="24"/>
        </w:rPr>
        <w:t xml:space="preserve"> Of course, we will definitely and ultimately Revere (Worship) Him as the Result of our Remembering Him!!</w:t>
      </w:r>
    </w:p>
    <w:p w14:paraId="5569BB48" w14:textId="77777777" w:rsidR="00A97B15" w:rsidRPr="001E077D" w:rsidRDefault="00A97B15" w:rsidP="001413C9">
      <w:pPr>
        <w:pStyle w:val="NoSpacing"/>
        <w:tabs>
          <w:tab w:val="left" w:pos="7371"/>
        </w:tabs>
        <w:ind w:left="426"/>
        <w:rPr>
          <w:sz w:val="16"/>
          <w:szCs w:val="16"/>
        </w:rPr>
      </w:pPr>
    </w:p>
    <w:p w14:paraId="1D9625BB" w14:textId="238EE804" w:rsidR="00877140" w:rsidRDefault="00A97B15" w:rsidP="00877140">
      <w:pPr>
        <w:pStyle w:val="NoSpacing"/>
        <w:tabs>
          <w:tab w:val="left" w:pos="7371"/>
          <w:tab w:val="left" w:pos="7797"/>
        </w:tabs>
        <w:ind w:left="426" w:right="-46"/>
        <w:rPr>
          <w:b/>
          <w:bCs/>
          <w:sz w:val="24"/>
          <w:szCs w:val="24"/>
        </w:rPr>
      </w:pPr>
      <w:r>
        <w:rPr>
          <w:sz w:val="24"/>
          <w:szCs w:val="24"/>
        </w:rPr>
        <w:t>How “often” do you come together with the Lord’s people to observe the Lord’s Supper? Do you come together for the Purpose to Remember Him</w:t>
      </w:r>
      <w:r w:rsidR="001E07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leading you to Revere Him for what He did for you in Redeeming you and waiting for His Return to take you back to be with Him?  Remember – </w:t>
      </w:r>
      <w:r w:rsidRPr="00A97B15">
        <w:rPr>
          <w:b/>
          <w:bCs/>
          <w:i/>
          <w:iCs/>
          <w:sz w:val="24"/>
          <w:szCs w:val="24"/>
        </w:rPr>
        <w:t>do this… shew the Lord's death till He come</w:t>
      </w:r>
      <w:r w:rsidRPr="001413C9">
        <w:rPr>
          <w:b/>
          <w:bCs/>
          <w:i/>
          <w:iCs/>
          <w:sz w:val="24"/>
          <w:szCs w:val="24"/>
        </w:rPr>
        <w:t>.</w:t>
      </w:r>
      <w:r w:rsidRPr="001413C9"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877140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EFLECT</w:t>
      </w:r>
    </w:p>
    <w:p w14:paraId="18748E9B" w14:textId="77777777" w:rsidR="00FC75DA" w:rsidRDefault="00877140" w:rsidP="00877140">
      <w:pPr>
        <w:pStyle w:val="NoSpacing"/>
        <w:tabs>
          <w:tab w:val="left" w:pos="7371"/>
          <w:tab w:val="left" w:pos="7797"/>
        </w:tabs>
        <w:ind w:left="426" w:right="-46"/>
        <w:rPr>
          <w:b/>
          <w:bCs/>
          <w:color w:val="FF0000"/>
          <w:sz w:val="24"/>
          <w:szCs w:val="24"/>
        </w:rPr>
      </w:pPr>
      <w:r w:rsidRPr="00877140">
        <w:rPr>
          <w:b/>
          <w:bCs/>
          <w:color w:val="FF0000"/>
          <w:sz w:val="24"/>
          <w:szCs w:val="24"/>
        </w:rPr>
        <w:t xml:space="preserve">Points To Ponder: </w:t>
      </w:r>
    </w:p>
    <w:p w14:paraId="33444A50" w14:textId="35DA72D8" w:rsidR="00877140" w:rsidRPr="00877140" w:rsidRDefault="004908EB" w:rsidP="00877140">
      <w:pPr>
        <w:pStyle w:val="NoSpacing"/>
        <w:tabs>
          <w:tab w:val="left" w:pos="7371"/>
          <w:tab w:val="left" w:pos="7797"/>
        </w:tabs>
        <w:ind w:left="426" w:right="-46"/>
        <w:rPr>
          <w:i/>
          <w:iCs/>
          <w:color w:val="FF0000"/>
          <w:sz w:val="24"/>
          <w:szCs w:val="24"/>
        </w:rPr>
      </w:pPr>
      <w:r w:rsidRPr="004908EB">
        <w:rPr>
          <w:b/>
          <w:bCs/>
          <w:i/>
          <w:iCs/>
          <w:color w:val="0000FF"/>
          <w:sz w:val="24"/>
          <w:szCs w:val="24"/>
        </w:rPr>
        <w:t>R</w:t>
      </w:r>
      <w:r>
        <w:rPr>
          <w:i/>
          <w:iCs/>
          <w:color w:val="0000FF"/>
          <w:sz w:val="24"/>
          <w:szCs w:val="24"/>
        </w:rPr>
        <w:t xml:space="preserve">emembering the Lord should lead to </w:t>
      </w:r>
      <w:r w:rsidRPr="004908EB">
        <w:rPr>
          <w:b/>
          <w:bCs/>
          <w:i/>
          <w:iCs/>
          <w:color w:val="0000FF"/>
          <w:sz w:val="24"/>
          <w:szCs w:val="24"/>
        </w:rPr>
        <w:t>R</w:t>
      </w:r>
      <w:r>
        <w:rPr>
          <w:i/>
          <w:iCs/>
          <w:color w:val="0000FF"/>
          <w:sz w:val="24"/>
          <w:szCs w:val="24"/>
        </w:rPr>
        <w:t xml:space="preserve">evering Him, not </w:t>
      </w:r>
      <w:r w:rsidRPr="004908EB">
        <w:rPr>
          <w:b/>
          <w:bCs/>
          <w:i/>
          <w:iCs/>
          <w:color w:val="0000FF"/>
          <w:sz w:val="24"/>
          <w:szCs w:val="24"/>
        </w:rPr>
        <w:t>O</w:t>
      </w:r>
      <w:r w:rsidRPr="004908EB">
        <w:rPr>
          <w:i/>
          <w:iCs/>
          <w:color w:val="0000FF"/>
          <w:sz w:val="24"/>
          <w:szCs w:val="24"/>
        </w:rPr>
        <w:t xml:space="preserve">ne </w:t>
      </w:r>
      <w:r>
        <w:rPr>
          <w:i/>
          <w:iCs/>
          <w:color w:val="0000FF"/>
          <w:sz w:val="24"/>
          <w:szCs w:val="24"/>
        </w:rPr>
        <w:t xml:space="preserve">without the </w:t>
      </w:r>
      <w:r w:rsidRPr="004908EB">
        <w:rPr>
          <w:b/>
          <w:bCs/>
          <w:i/>
          <w:iCs/>
          <w:color w:val="0000FF"/>
          <w:sz w:val="24"/>
          <w:szCs w:val="24"/>
        </w:rPr>
        <w:t>O</w:t>
      </w:r>
      <w:r>
        <w:rPr>
          <w:i/>
          <w:iCs/>
          <w:color w:val="0000FF"/>
          <w:sz w:val="24"/>
          <w:szCs w:val="24"/>
        </w:rPr>
        <w:t>ther.</w:t>
      </w:r>
    </w:p>
    <w:p w14:paraId="0C447130" w14:textId="77777777" w:rsidR="000F0F0B" w:rsidRPr="002D4535" w:rsidRDefault="000F0F0B" w:rsidP="000F0F0B">
      <w:pPr>
        <w:tabs>
          <w:tab w:val="left" w:pos="7371"/>
        </w:tabs>
      </w:pPr>
    </w:p>
    <w:sectPr w:rsidR="000F0F0B" w:rsidRPr="002D4535" w:rsidSect="00A97B15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A5B"/>
    <w:multiLevelType w:val="hybridMultilevel"/>
    <w:tmpl w:val="8954C81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175"/>
    <w:multiLevelType w:val="hybridMultilevel"/>
    <w:tmpl w:val="CC0A5976"/>
    <w:lvl w:ilvl="0" w:tplc="72209C4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BC3"/>
    <w:multiLevelType w:val="hybridMultilevel"/>
    <w:tmpl w:val="8954C8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2D2D"/>
    <w:multiLevelType w:val="hybridMultilevel"/>
    <w:tmpl w:val="CBECA1A8"/>
    <w:lvl w:ilvl="0" w:tplc="43F8CE3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786C"/>
    <w:multiLevelType w:val="hybridMultilevel"/>
    <w:tmpl w:val="2A4612B0"/>
    <w:lvl w:ilvl="0" w:tplc="4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026521"/>
    <w:multiLevelType w:val="hybridMultilevel"/>
    <w:tmpl w:val="3C481E3C"/>
    <w:lvl w:ilvl="0" w:tplc="5EBA8436">
      <w:start w:val="1"/>
      <w:numFmt w:val="decimal"/>
      <w:lvlText w:val="%1."/>
      <w:lvlJc w:val="left"/>
      <w:pPr>
        <w:ind w:left="1003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3" w:hanging="360"/>
      </w:pPr>
    </w:lvl>
    <w:lvl w:ilvl="2" w:tplc="4409001B" w:tentative="1">
      <w:start w:val="1"/>
      <w:numFmt w:val="lowerRoman"/>
      <w:lvlText w:val="%3."/>
      <w:lvlJc w:val="right"/>
      <w:pPr>
        <w:ind w:left="2443" w:hanging="180"/>
      </w:pPr>
    </w:lvl>
    <w:lvl w:ilvl="3" w:tplc="4409000F" w:tentative="1">
      <w:start w:val="1"/>
      <w:numFmt w:val="decimal"/>
      <w:lvlText w:val="%4."/>
      <w:lvlJc w:val="left"/>
      <w:pPr>
        <w:ind w:left="3163" w:hanging="360"/>
      </w:pPr>
    </w:lvl>
    <w:lvl w:ilvl="4" w:tplc="44090019" w:tentative="1">
      <w:start w:val="1"/>
      <w:numFmt w:val="lowerLetter"/>
      <w:lvlText w:val="%5."/>
      <w:lvlJc w:val="left"/>
      <w:pPr>
        <w:ind w:left="3883" w:hanging="360"/>
      </w:pPr>
    </w:lvl>
    <w:lvl w:ilvl="5" w:tplc="4409001B" w:tentative="1">
      <w:start w:val="1"/>
      <w:numFmt w:val="lowerRoman"/>
      <w:lvlText w:val="%6."/>
      <w:lvlJc w:val="right"/>
      <w:pPr>
        <w:ind w:left="4603" w:hanging="180"/>
      </w:pPr>
    </w:lvl>
    <w:lvl w:ilvl="6" w:tplc="4409000F" w:tentative="1">
      <w:start w:val="1"/>
      <w:numFmt w:val="decimal"/>
      <w:lvlText w:val="%7."/>
      <w:lvlJc w:val="left"/>
      <w:pPr>
        <w:ind w:left="5323" w:hanging="360"/>
      </w:pPr>
    </w:lvl>
    <w:lvl w:ilvl="7" w:tplc="44090019" w:tentative="1">
      <w:start w:val="1"/>
      <w:numFmt w:val="lowerLetter"/>
      <w:lvlText w:val="%8."/>
      <w:lvlJc w:val="left"/>
      <w:pPr>
        <w:ind w:left="6043" w:hanging="360"/>
      </w:pPr>
    </w:lvl>
    <w:lvl w:ilvl="8" w:tplc="4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BD777AC"/>
    <w:multiLevelType w:val="hybridMultilevel"/>
    <w:tmpl w:val="07C42C08"/>
    <w:lvl w:ilvl="0" w:tplc="4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BE7950"/>
    <w:multiLevelType w:val="hybridMultilevel"/>
    <w:tmpl w:val="6B20418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03610"/>
    <w:multiLevelType w:val="hybridMultilevel"/>
    <w:tmpl w:val="B18E24A6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14734"/>
    <w:multiLevelType w:val="hybridMultilevel"/>
    <w:tmpl w:val="C14C0AA4"/>
    <w:lvl w:ilvl="0" w:tplc="44090011">
      <w:start w:val="1"/>
      <w:numFmt w:val="decimal"/>
      <w:lvlText w:val="%1)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7028DC"/>
    <w:multiLevelType w:val="hybridMultilevel"/>
    <w:tmpl w:val="8266175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82681"/>
    <w:multiLevelType w:val="hybridMultilevel"/>
    <w:tmpl w:val="47EA4494"/>
    <w:lvl w:ilvl="0" w:tplc="44782D06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A13D3C"/>
    <w:multiLevelType w:val="hybridMultilevel"/>
    <w:tmpl w:val="ED2C5FEE"/>
    <w:lvl w:ilvl="0" w:tplc="4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E82324"/>
    <w:multiLevelType w:val="hybridMultilevel"/>
    <w:tmpl w:val="BBA06756"/>
    <w:lvl w:ilvl="0" w:tplc="4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15162790">
    <w:abstractNumId w:val="0"/>
  </w:num>
  <w:num w:numId="2" w16cid:durableId="1589608181">
    <w:abstractNumId w:val="8"/>
  </w:num>
  <w:num w:numId="3" w16cid:durableId="1256866095">
    <w:abstractNumId w:val="1"/>
  </w:num>
  <w:num w:numId="4" w16cid:durableId="728110055">
    <w:abstractNumId w:val="2"/>
  </w:num>
  <w:num w:numId="5" w16cid:durableId="1194002570">
    <w:abstractNumId w:val="9"/>
  </w:num>
  <w:num w:numId="6" w16cid:durableId="429661581">
    <w:abstractNumId w:val="13"/>
  </w:num>
  <w:num w:numId="7" w16cid:durableId="394864023">
    <w:abstractNumId w:val="10"/>
  </w:num>
  <w:num w:numId="8" w16cid:durableId="1475291053">
    <w:abstractNumId w:val="11"/>
  </w:num>
  <w:num w:numId="9" w16cid:durableId="841238283">
    <w:abstractNumId w:val="6"/>
  </w:num>
  <w:num w:numId="10" w16cid:durableId="242420029">
    <w:abstractNumId w:val="4"/>
  </w:num>
  <w:num w:numId="11" w16cid:durableId="778449917">
    <w:abstractNumId w:val="5"/>
  </w:num>
  <w:num w:numId="12" w16cid:durableId="1065494463">
    <w:abstractNumId w:val="3"/>
  </w:num>
  <w:num w:numId="13" w16cid:durableId="1660890432">
    <w:abstractNumId w:val="7"/>
  </w:num>
  <w:num w:numId="14" w16cid:durableId="1879658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35"/>
    <w:rsid w:val="00020BA9"/>
    <w:rsid w:val="000331E8"/>
    <w:rsid w:val="000E24F6"/>
    <w:rsid w:val="000F0F0B"/>
    <w:rsid w:val="00111295"/>
    <w:rsid w:val="001413C9"/>
    <w:rsid w:val="001B79E4"/>
    <w:rsid w:val="001E077D"/>
    <w:rsid w:val="00245C9B"/>
    <w:rsid w:val="00246EA5"/>
    <w:rsid w:val="00293D7C"/>
    <w:rsid w:val="002C6745"/>
    <w:rsid w:val="002D4535"/>
    <w:rsid w:val="002E1944"/>
    <w:rsid w:val="00393345"/>
    <w:rsid w:val="00394084"/>
    <w:rsid w:val="003C5CD7"/>
    <w:rsid w:val="00403417"/>
    <w:rsid w:val="00464CCE"/>
    <w:rsid w:val="00472C67"/>
    <w:rsid w:val="00473795"/>
    <w:rsid w:val="004903CB"/>
    <w:rsid w:val="004908EB"/>
    <w:rsid w:val="0050796A"/>
    <w:rsid w:val="005A2202"/>
    <w:rsid w:val="00700416"/>
    <w:rsid w:val="00790A5A"/>
    <w:rsid w:val="007A06B6"/>
    <w:rsid w:val="00877140"/>
    <w:rsid w:val="008A20D7"/>
    <w:rsid w:val="008B363D"/>
    <w:rsid w:val="009C08EC"/>
    <w:rsid w:val="00A97B15"/>
    <w:rsid w:val="00AB1A9A"/>
    <w:rsid w:val="00AD1DC3"/>
    <w:rsid w:val="00BA56EE"/>
    <w:rsid w:val="00C00F5D"/>
    <w:rsid w:val="00C537BE"/>
    <w:rsid w:val="00D308D5"/>
    <w:rsid w:val="00D451AF"/>
    <w:rsid w:val="00D87234"/>
    <w:rsid w:val="00D914D3"/>
    <w:rsid w:val="00E34A70"/>
    <w:rsid w:val="00EB7289"/>
    <w:rsid w:val="00F474F0"/>
    <w:rsid w:val="00F5750D"/>
    <w:rsid w:val="00F66CF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A6C2"/>
  <w15:chartTrackingRefBased/>
  <w15:docId w15:val="{7D719BF9-9CD2-4611-A0E2-A2A40371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35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745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customStyle="1" w:styleId="ind">
    <w:name w:val="ind"/>
    <w:basedOn w:val="DefaultParagraphFont"/>
    <w:rsid w:val="00F6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2023-07-07T11:51:00Z</dcterms:created>
  <dcterms:modified xsi:type="dcterms:W3CDTF">2023-07-07T11:51:00Z</dcterms:modified>
</cp:coreProperties>
</file>