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EBE2C" w14:textId="6C9C7F76" w:rsidR="00414372" w:rsidRDefault="00414372" w:rsidP="00414372">
      <w:pPr>
        <w:tabs>
          <w:tab w:val="left" w:pos="7920"/>
        </w:tabs>
        <w:ind w:left="360" w:hanging="360"/>
        <w:rPr>
          <w:b/>
          <w:color w:val="FF0000"/>
          <w:sz w:val="24"/>
          <w:u w:val="single"/>
        </w:rPr>
      </w:pPr>
      <w:r>
        <w:rPr>
          <w:b/>
          <w:color w:val="FF0000"/>
          <w:sz w:val="24"/>
          <w:u w:val="single"/>
        </w:rPr>
        <w:t>R880</w:t>
      </w:r>
      <w:r w:rsidR="0049724C">
        <w:rPr>
          <w:b/>
          <w:color w:val="FF0000"/>
          <w:sz w:val="24"/>
          <w:u w:val="single"/>
        </w:rPr>
        <w:t>_</w:t>
      </w:r>
      <w:r>
        <w:rPr>
          <w:b/>
          <w:color w:val="FF0000"/>
          <w:sz w:val="24"/>
          <w:u w:val="single"/>
        </w:rPr>
        <w:t xml:space="preserve">Rumination for </w:t>
      </w:r>
      <w:r w:rsidR="0049724C">
        <w:rPr>
          <w:b/>
          <w:color w:val="FF0000"/>
          <w:sz w:val="24"/>
          <w:u w:val="single"/>
        </w:rPr>
        <w:t>December 0</w:t>
      </w:r>
      <w:r w:rsidR="00D92310">
        <w:rPr>
          <w:b/>
          <w:color w:val="FF0000"/>
          <w:sz w:val="24"/>
          <w:u w:val="single"/>
        </w:rPr>
        <w:t>5</w:t>
      </w:r>
      <w:r w:rsidR="0049724C">
        <w:rPr>
          <w:b/>
          <w:color w:val="FF0000"/>
          <w:sz w:val="24"/>
          <w:u w:val="single"/>
        </w:rPr>
        <w:t>,</w:t>
      </w:r>
      <w:r>
        <w:rPr>
          <w:b/>
          <w:color w:val="FF0000"/>
          <w:sz w:val="24"/>
          <w:u w:val="single"/>
        </w:rPr>
        <w:t xml:space="preserve"> 2021</w:t>
      </w:r>
    </w:p>
    <w:p w14:paraId="69026B15" w14:textId="68FD95B4" w:rsidR="00414372" w:rsidRDefault="00414372" w:rsidP="00414372">
      <w:pPr>
        <w:tabs>
          <w:tab w:val="left" w:pos="1080"/>
          <w:tab w:val="left" w:pos="3600"/>
          <w:tab w:val="left" w:pos="7200"/>
          <w:tab w:val="left" w:pos="7920"/>
        </w:tabs>
        <w:rPr>
          <w:bCs w:val="0"/>
          <w:i/>
          <w:iCs/>
          <w:color w:val="FF0000"/>
        </w:rPr>
      </w:pPr>
      <w:r>
        <w:rPr>
          <w:color w:val="FF0000"/>
        </w:rPr>
        <w:t>The</w:t>
      </w:r>
      <w:r>
        <w:rPr>
          <w:b/>
          <w:color w:val="FF0000"/>
        </w:rPr>
        <w:t xml:space="preserve"> T</w:t>
      </w:r>
      <w:r>
        <w:rPr>
          <w:color w:val="FF0000"/>
        </w:rPr>
        <w:t xml:space="preserve">heme: </w:t>
      </w:r>
      <w:r>
        <w:rPr>
          <w:color w:val="FF0000"/>
        </w:rPr>
        <w:tab/>
      </w:r>
      <w:r>
        <w:rPr>
          <w:b/>
          <w:bCs w:val="0"/>
          <w:iCs/>
          <w:caps/>
          <w:color w:val="FF0000"/>
          <w:szCs w:val="20"/>
        </w:rPr>
        <w:t>Giving to God</w:t>
      </w:r>
      <w:r>
        <w:rPr>
          <w:b/>
          <w:bCs w:val="0"/>
          <w:iCs/>
          <w:caps/>
          <w:color w:val="FF0000"/>
          <w:szCs w:val="20"/>
        </w:rPr>
        <w:tab/>
      </w:r>
      <w:r>
        <w:rPr>
          <w:b/>
          <w:bCs w:val="0"/>
          <w:iCs/>
          <w:caps/>
          <w:color w:val="FF0000"/>
          <w:szCs w:val="20"/>
        </w:rPr>
        <w:tab/>
      </w:r>
      <w:hyperlink r:id="rId5" w:history="1">
        <w:r w:rsidRPr="00163F0B">
          <w:rPr>
            <w:rFonts w:eastAsia="NSimSun"/>
            <w:bCs w:val="0"/>
            <w:iCs/>
            <w:color w:val="0000FF"/>
            <w:kern w:val="2"/>
            <w:szCs w:val="20"/>
            <w:u w:val="single"/>
            <w:lang w:val="en-MY" w:eastAsia="zh-CN" w:bidi="hi-IN"/>
          </w:rPr>
          <w:t>berita-bethel-ung.com</w:t>
        </w:r>
      </w:hyperlink>
    </w:p>
    <w:p w14:paraId="39FA719E" w14:textId="77777777" w:rsidR="00414372" w:rsidRDefault="00414372" w:rsidP="00414372">
      <w:pPr>
        <w:tabs>
          <w:tab w:val="left" w:pos="1080"/>
          <w:tab w:val="left" w:pos="7200"/>
          <w:tab w:val="left" w:pos="7920"/>
        </w:tabs>
        <w:ind w:left="1080" w:hanging="1080"/>
        <w:rPr>
          <w:i/>
          <w:color w:val="FF0000"/>
        </w:rPr>
      </w:pPr>
      <w:r>
        <w:rPr>
          <w:color w:val="FF0000"/>
        </w:rPr>
        <w:t>The</w:t>
      </w:r>
      <w:r>
        <w:rPr>
          <w:b/>
          <w:color w:val="FF0000"/>
        </w:rPr>
        <w:t xml:space="preserve"> T</w:t>
      </w:r>
      <w:r>
        <w:rPr>
          <w:color w:val="FF0000"/>
        </w:rPr>
        <w:t xml:space="preserve">ext:  </w:t>
      </w:r>
      <w:r>
        <w:rPr>
          <w:color w:val="FF0000"/>
        </w:rPr>
        <w:tab/>
      </w:r>
      <w:r w:rsidRPr="00414372">
        <w:rPr>
          <w:i/>
          <w:color w:val="FF0000"/>
        </w:rPr>
        <w:t xml:space="preserve">Upon the first </w:t>
      </w:r>
      <w:r w:rsidRPr="00414372">
        <w:rPr>
          <w:i/>
          <w:iCs/>
          <w:color w:val="FF0000"/>
        </w:rPr>
        <w:t>day</w:t>
      </w:r>
      <w:r w:rsidRPr="00414372">
        <w:rPr>
          <w:i/>
          <w:color w:val="FF0000"/>
        </w:rPr>
        <w:t xml:space="preserve"> of the week let every one of you lay by him in store,</w:t>
      </w:r>
    </w:p>
    <w:p w14:paraId="1CD30150" w14:textId="1B07D5C5" w:rsidR="00414372" w:rsidRPr="00414372" w:rsidRDefault="00414372" w:rsidP="00414372">
      <w:pPr>
        <w:tabs>
          <w:tab w:val="left" w:pos="1080"/>
          <w:tab w:val="left" w:pos="7200"/>
          <w:tab w:val="left" w:pos="7920"/>
        </w:tabs>
        <w:ind w:left="1080" w:hanging="1080"/>
        <w:rPr>
          <w:iCs/>
          <w:color w:val="FF0000"/>
        </w:rPr>
      </w:pPr>
      <w:r>
        <w:rPr>
          <w:i/>
          <w:color w:val="FF0000"/>
        </w:rPr>
        <w:tab/>
      </w:r>
      <w:bookmarkStart w:id="0" w:name="_Hlk89110075"/>
      <w:r w:rsidRPr="00414372">
        <w:rPr>
          <w:i/>
          <w:color w:val="FF0000"/>
        </w:rPr>
        <w:t xml:space="preserve">as </w:t>
      </w:r>
      <w:r w:rsidRPr="00414372">
        <w:rPr>
          <w:i/>
          <w:iCs/>
          <w:color w:val="FF0000"/>
        </w:rPr>
        <w:t>God</w:t>
      </w:r>
      <w:r w:rsidRPr="00414372">
        <w:rPr>
          <w:i/>
          <w:color w:val="FF0000"/>
        </w:rPr>
        <w:t xml:space="preserve"> hath prospered him</w:t>
      </w:r>
      <w:bookmarkEnd w:id="0"/>
      <w:r w:rsidRPr="00414372">
        <w:rPr>
          <w:i/>
          <w:color w:val="FF0000"/>
        </w:rPr>
        <w:t>, that there be no gatherings when I come.</w:t>
      </w:r>
      <w:r>
        <w:rPr>
          <w:i/>
          <w:color w:val="FF0000"/>
        </w:rPr>
        <w:tab/>
      </w:r>
      <w:r>
        <w:rPr>
          <w:iCs/>
          <w:color w:val="FF0000"/>
        </w:rPr>
        <w:t>I Cor. 16:2</w:t>
      </w:r>
    </w:p>
    <w:p w14:paraId="65E61721" w14:textId="77777777" w:rsidR="00414372" w:rsidRPr="00912453" w:rsidRDefault="00414372" w:rsidP="00414372">
      <w:pPr>
        <w:tabs>
          <w:tab w:val="left" w:pos="1080"/>
          <w:tab w:val="left" w:pos="7920"/>
        </w:tabs>
      </w:pPr>
      <w:r>
        <w:rPr>
          <w:color w:val="FF0000"/>
        </w:rPr>
        <w:t>The</w:t>
      </w:r>
      <w:r>
        <w:rPr>
          <w:b/>
          <w:color w:val="FF0000"/>
        </w:rPr>
        <w:t xml:space="preserve"> T</w:t>
      </w:r>
      <w:r>
        <w:rPr>
          <w:color w:val="FF0000"/>
        </w:rPr>
        <w:t>hots</w:t>
      </w:r>
      <w:r>
        <w:t xml:space="preserve">: </w:t>
      </w:r>
      <w:r>
        <w:tab/>
      </w:r>
    </w:p>
    <w:p w14:paraId="29132C17" w14:textId="6608A7AB" w:rsidR="00414372" w:rsidRPr="008F3FC7" w:rsidRDefault="00414372" w:rsidP="00414372">
      <w:pPr>
        <w:pStyle w:val="ListParagraph"/>
        <w:numPr>
          <w:ilvl w:val="0"/>
          <w:numId w:val="1"/>
        </w:numPr>
        <w:tabs>
          <w:tab w:val="left" w:pos="284"/>
          <w:tab w:val="left" w:pos="7371"/>
        </w:tabs>
        <w:ind w:left="284" w:hanging="284"/>
      </w:pPr>
      <w:r w:rsidRPr="005F35F1">
        <w:rPr>
          <w:b/>
          <w:bCs w:val="0"/>
          <w:smallCaps/>
        </w:rPr>
        <w:t>The Period for Giving</w:t>
      </w:r>
      <w:r>
        <w:t xml:space="preserve"> - </w:t>
      </w:r>
      <w:r w:rsidR="002E131E" w:rsidRPr="005F35F1">
        <w:rPr>
          <w:b/>
          <w:bCs w:val="0"/>
          <w:i/>
        </w:rPr>
        <w:t>u</w:t>
      </w:r>
      <w:r w:rsidRPr="005F35F1">
        <w:rPr>
          <w:b/>
          <w:bCs w:val="0"/>
          <w:i/>
        </w:rPr>
        <w:t xml:space="preserve">pon the first </w:t>
      </w:r>
      <w:r w:rsidRPr="005F35F1">
        <w:rPr>
          <w:b/>
          <w:bCs w:val="0"/>
          <w:i/>
          <w:iCs/>
        </w:rPr>
        <w:t>day</w:t>
      </w:r>
      <w:r w:rsidRPr="005F35F1">
        <w:rPr>
          <w:b/>
          <w:bCs w:val="0"/>
          <w:i/>
        </w:rPr>
        <w:t xml:space="preserve"> of the </w:t>
      </w:r>
      <w:r w:rsidR="002E131E" w:rsidRPr="005F35F1">
        <w:rPr>
          <w:b/>
          <w:bCs w:val="0"/>
          <w:i/>
        </w:rPr>
        <w:t>W</w:t>
      </w:r>
      <w:r w:rsidRPr="005F35F1">
        <w:rPr>
          <w:b/>
          <w:bCs w:val="0"/>
          <w:i/>
        </w:rPr>
        <w:t>eek</w:t>
      </w:r>
    </w:p>
    <w:p w14:paraId="457F6D3A" w14:textId="1BA71932" w:rsidR="002E131E" w:rsidRDefault="002E131E" w:rsidP="008F3FC7">
      <w:pPr>
        <w:pStyle w:val="ListParagraph"/>
        <w:numPr>
          <w:ilvl w:val="0"/>
          <w:numId w:val="4"/>
        </w:numPr>
        <w:tabs>
          <w:tab w:val="left" w:pos="426"/>
          <w:tab w:val="left" w:pos="7371"/>
        </w:tabs>
        <w:ind w:left="426" w:hanging="284"/>
      </w:pPr>
      <w:r>
        <w:t>It was on t</w:t>
      </w:r>
      <w:r w:rsidR="008F3FC7">
        <w:t xml:space="preserve">he Day of </w:t>
      </w:r>
      <w:r w:rsidR="008F3FC7" w:rsidRPr="002E131E">
        <w:rPr>
          <w:b/>
          <w:bCs w:val="0"/>
        </w:rPr>
        <w:t>R</w:t>
      </w:r>
      <w:r w:rsidR="008F3FC7">
        <w:t>emembrance</w:t>
      </w:r>
      <w:r>
        <w:t xml:space="preserve"> of the Lord.</w:t>
      </w:r>
      <w:r>
        <w:tab/>
        <w:t>Acts 20:7</w:t>
      </w:r>
    </w:p>
    <w:p w14:paraId="457A406E" w14:textId="6B8DE6C2" w:rsidR="002E131E" w:rsidRDefault="002E131E" w:rsidP="002E131E">
      <w:pPr>
        <w:pStyle w:val="ListParagraph"/>
        <w:tabs>
          <w:tab w:val="left" w:pos="426"/>
          <w:tab w:val="left" w:pos="7371"/>
        </w:tabs>
        <w:ind w:left="426"/>
      </w:pPr>
      <w:r w:rsidRPr="002E131E">
        <w:rPr>
          <w:i/>
          <w:iCs/>
        </w:rPr>
        <w:t xml:space="preserve">And upon the </w:t>
      </w:r>
      <w:r w:rsidRPr="00DB5D81">
        <w:rPr>
          <w:i/>
          <w:iCs/>
          <w:u w:val="single"/>
        </w:rPr>
        <w:t>first day of the week</w:t>
      </w:r>
      <w:r w:rsidRPr="002E131E">
        <w:rPr>
          <w:i/>
          <w:iCs/>
        </w:rPr>
        <w:t xml:space="preserve">, when the disciples came together </w:t>
      </w:r>
      <w:r w:rsidRPr="00DB5D81">
        <w:rPr>
          <w:i/>
          <w:iCs/>
          <w:u w:val="single"/>
        </w:rPr>
        <w:t>to break bread</w:t>
      </w:r>
      <w:r>
        <w:t xml:space="preserve">, </w:t>
      </w:r>
    </w:p>
    <w:p w14:paraId="44D4B203" w14:textId="20C876B9" w:rsidR="008F3FC7" w:rsidRDefault="008F3FC7" w:rsidP="002E131E">
      <w:pPr>
        <w:pStyle w:val="ListParagraph"/>
        <w:tabs>
          <w:tab w:val="left" w:pos="426"/>
          <w:tab w:val="left" w:pos="7371"/>
        </w:tabs>
        <w:ind w:left="426"/>
      </w:pPr>
      <w:r>
        <w:tab/>
        <w:t>Acts 2:42</w:t>
      </w:r>
    </w:p>
    <w:p w14:paraId="305112D2" w14:textId="1E2FDC40" w:rsidR="008F3FC7" w:rsidRDefault="002E131E" w:rsidP="008F3FC7">
      <w:pPr>
        <w:pStyle w:val="ListParagraph"/>
        <w:numPr>
          <w:ilvl w:val="0"/>
          <w:numId w:val="4"/>
        </w:numPr>
        <w:tabs>
          <w:tab w:val="left" w:pos="426"/>
          <w:tab w:val="left" w:pos="7371"/>
        </w:tabs>
        <w:ind w:left="426" w:hanging="284"/>
      </w:pPr>
      <w:r>
        <w:t>It was t</w:t>
      </w:r>
      <w:r w:rsidR="008F3FC7">
        <w:t xml:space="preserve">he Day for </w:t>
      </w:r>
      <w:r w:rsidR="008F3FC7" w:rsidRPr="002E131E">
        <w:rPr>
          <w:b/>
          <w:bCs w:val="0"/>
        </w:rPr>
        <w:t>R</w:t>
      </w:r>
      <w:r w:rsidR="008F3FC7">
        <w:t>everence</w:t>
      </w:r>
      <w:r>
        <w:t xml:space="preserve"> of our Lord </w:t>
      </w:r>
      <w:r w:rsidR="008F3FC7">
        <w:t xml:space="preserve">– as an act of </w:t>
      </w:r>
      <w:r w:rsidR="008F3FC7" w:rsidRPr="002E131E">
        <w:rPr>
          <w:b/>
          <w:bCs w:val="0"/>
        </w:rPr>
        <w:t>W</w:t>
      </w:r>
      <w:r w:rsidR="008F3FC7">
        <w:t>orship.</w:t>
      </w:r>
      <w:r>
        <w:tab/>
        <w:t>Cf. Rom. 12:1</w:t>
      </w:r>
    </w:p>
    <w:p w14:paraId="2D214484" w14:textId="4FF03882" w:rsidR="002E131E" w:rsidRDefault="002E131E" w:rsidP="002E131E">
      <w:pPr>
        <w:pStyle w:val="ListParagraph"/>
        <w:tabs>
          <w:tab w:val="left" w:pos="426"/>
          <w:tab w:val="left" w:pos="7371"/>
        </w:tabs>
        <w:ind w:left="426"/>
      </w:pPr>
      <w:r w:rsidRPr="002E131E">
        <w:rPr>
          <w:i/>
          <w:iCs/>
        </w:rPr>
        <w:t xml:space="preserve">I beseech you therefore, brethren, by the mercies of God, that ye </w:t>
      </w:r>
      <w:r w:rsidRPr="009B15EE">
        <w:rPr>
          <w:i/>
          <w:iCs/>
          <w:u w:val="single"/>
        </w:rPr>
        <w:t>present</w:t>
      </w:r>
      <w:r w:rsidRPr="002E131E">
        <w:rPr>
          <w:i/>
          <w:iCs/>
        </w:rPr>
        <w:t xml:space="preserve"> your bodies a living sacrifice, holy, acceptable unto God, which is your reasonable service.</w:t>
      </w:r>
    </w:p>
    <w:p w14:paraId="1EE8B258" w14:textId="4F7345ED" w:rsidR="002E131E" w:rsidRDefault="008F3FC7" w:rsidP="002E131E">
      <w:pPr>
        <w:pStyle w:val="ListParagraph"/>
        <w:numPr>
          <w:ilvl w:val="0"/>
          <w:numId w:val="5"/>
        </w:numPr>
        <w:tabs>
          <w:tab w:val="left" w:pos="567"/>
          <w:tab w:val="left" w:pos="7371"/>
        </w:tabs>
        <w:ind w:left="567" w:hanging="283"/>
      </w:pPr>
      <w:r>
        <w:t xml:space="preserve">The </w:t>
      </w:r>
      <w:r w:rsidRPr="002E131E">
        <w:rPr>
          <w:b/>
          <w:bCs w:val="0"/>
        </w:rPr>
        <w:t>P</w:t>
      </w:r>
      <w:r>
        <w:t xml:space="preserve">resentation of </w:t>
      </w:r>
      <w:r w:rsidRPr="00696300">
        <w:rPr>
          <w:b/>
          <w:bCs w:val="0"/>
        </w:rPr>
        <w:t>S</w:t>
      </w:r>
      <w:r>
        <w:t>elf</w:t>
      </w:r>
      <w:r w:rsidR="002E131E">
        <w:t xml:space="preserve"> – </w:t>
      </w:r>
      <w:r w:rsidR="002E131E" w:rsidRPr="002E131E">
        <w:rPr>
          <w:i/>
          <w:iCs/>
        </w:rPr>
        <w:t>present your bodies a living sacrifice</w:t>
      </w:r>
    </w:p>
    <w:p w14:paraId="09960C3B" w14:textId="3F2F5F93" w:rsidR="00696300" w:rsidRPr="00AE056C" w:rsidRDefault="008F3FC7" w:rsidP="00696300">
      <w:pPr>
        <w:pStyle w:val="ListParagraph"/>
        <w:numPr>
          <w:ilvl w:val="0"/>
          <w:numId w:val="5"/>
        </w:numPr>
        <w:tabs>
          <w:tab w:val="left" w:pos="567"/>
          <w:tab w:val="left" w:pos="7371"/>
        </w:tabs>
        <w:ind w:left="567" w:hanging="283"/>
      </w:pPr>
      <w:r>
        <w:t xml:space="preserve">The </w:t>
      </w:r>
      <w:r w:rsidRPr="002E131E">
        <w:rPr>
          <w:b/>
          <w:bCs w:val="0"/>
        </w:rPr>
        <w:t>P</w:t>
      </w:r>
      <w:r>
        <w:t xml:space="preserve">resentation of </w:t>
      </w:r>
      <w:r w:rsidRPr="00696300">
        <w:rPr>
          <w:b/>
          <w:bCs w:val="0"/>
        </w:rPr>
        <w:t>S</w:t>
      </w:r>
      <w:r>
        <w:t>ervice</w:t>
      </w:r>
      <w:r w:rsidR="00696300">
        <w:t xml:space="preserve"> – </w:t>
      </w:r>
      <w:r w:rsidR="00696300" w:rsidRPr="002E131E">
        <w:rPr>
          <w:i/>
          <w:iCs/>
        </w:rPr>
        <w:t>which is your reasonable service.</w:t>
      </w:r>
    </w:p>
    <w:p w14:paraId="6AE0CD82" w14:textId="16E18545" w:rsidR="00AE056C" w:rsidRDefault="00AE056C" w:rsidP="00AE056C">
      <w:pPr>
        <w:pStyle w:val="ListParagraph"/>
        <w:tabs>
          <w:tab w:val="left" w:pos="567"/>
          <w:tab w:val="left" w:pos="7371"/>
        </w:tabs>
        <w:ind w:left="567"/>
      </w:pPr>
      <w:r>
        <w:t xml:space="preserve">[The </w:t>
      </w:r>
      <w:r w:rsidRPr="00DF76EA">
        <w:rPr>
          <w:b/>
          <w:bCs w:val="0"/>
        </w:rPr>
        <w:t>P</w:t>
      </w:r>
      <w:r>
        <w:t xml:space="preserve">resentation of </w:t>
      </w:r>
      <w:r w:rsidR="00DF76EA" w:rsidRPr="00DF76EA">
        <w:rPr>
          <w:b/>
          <w:bCs w:val="0"/>
        </w:rPr>
        <w:t>S</w:t>
      </w:r>
      <w:r w:rsidR="00DF76EA">
        <w:t xml:space="preserve">piritual </w:t>
      </w:r>
      <w:r>
        <w:t>Worship – …</w:t>
      </w:r>
      <w:r w:rsidRPr="00AE056C">
        <w:rPr>
          <w:i/>
          <w:iCs/>
        </w:rPr>
        <w:t>which is your spiritual worship</w:t>
      </w:r>
      <w:r>
        <w:t xml:space="preserve">. </w:t>
      </w:r>
      <w:r>
        <w:tab/>
        <w:t>Rom. 12:1, NRSV]</w:t>
      </w:r>
    </w:p>
    <w:p w14:paraId="79FC210C" w14:textId="2CC9E219" w:rsidR="00696300" w:rsidRDefault="008F3FC7" w:rsidP="00696300">
      <w:pPr>
        <w:pStyle w:val="ListParagraph"/>
        <w:numPr>
          <w:ilvl w:val="0"/>
          <w:numId w:val="5"/>
        </w:numPr>
        <w:tabs>
          <w:tab w:val="left" w:pos="567"/>
          <w:tab w:val="left" w:pos="7371"/>
        </w:tabs>
        <w:ind w:left="567" w:hanging="283"/>
      </w:pPr>
      <w:r>
        <w:t xml:space="preserve">The </w:t>
      </w:r>
      <w:r w:rsidRPr="002E131E">
        <w:rPr>
          <w:b/>
          <w:bCs w:val="0"/>
        </w:rPr>
        <w:t>P</w:t>
      </w:r>
      <w:r>
        <w:t xml:space="preserve">resentation of </w:t>
      </w:r>
      <w:r w:rsidRPr="00696300">
        <w:rPr>
          <w:b/>
          <w:bCs w:val="0"/>
        </w:rPr>
        <w:t>S</w:t>
      </w:r>
      <w:r>
        <w:t>ubstance</w:t>
      </w:r>
      <w:r w:rsidR="00696300">
        <w:t xml:space="preserve"> – </w:t>
      </w:r>
      <w:r w:rsidR="00696300" w:rsidRPr="00696300">
        <w:rPr>
          <w:i/>
          <w:iCs/>
        </w:rPr>
        <w:t>many</w:t>
      </w:r>
      <w:r w:rsidR="009B15EE">
        <w:rPr>
          <w:i/>
          <w:iCs/>
        </w:rPr>
        <w:t>…</w:t>
      </w:r>
      <w:r w:rsidR="00696300" w:rsidRPr="00696300">
        <w:rPr>
          <w:i/>
          <w:iCs/>
        </w:rPr>
        <w:t xml:space="preserve">ministered unto </w:t>
      </w:r>
      <w:r w:rsidR="009B15EE">
        <w:rPr>
          <w:i/>
          <w:iCs/>
        </w:rPr>
        <w:t>H</w:t>
      </w:r>
      <w:r w:rsidR="00696300" w:rsidRPr="00696300">
        <w:rPr>
          <w:i/>
          <w:iCs/>
        </w:rPr>
        <w:t>im of their substance</w:t>
      </w:r>
      <w:r w:rsidR="00696300">
        <w:rPr>
          <w:i/>
          <w:iCs/>
        </w:rPr>
        <w:t xml:space="preserve">. </w:t>
      </w:r>
      <w:r w:rsidR="009B15EE">
        <w:rPr>
          <w:i/>
          <w:iCs/>
        </w:rPr>
        <w:tab/>
      </w:r>
      <w:r w:rsidR="00AE056C" w:rsidRPr="00AE056C">
        <w:t>Cf</w:t>
      </w:r>
      <w:r w:rsidR="00AE056C">
        <w:rPr>
          <w:i/>
          <w:iCs/>
        </w:rPr>
        <w:t xml:space="preserve">. </w:t>
      </w:r>
      <w:r w:rsidR="00696300">
        <w:t>Lk. 8:3</w:t>
      </w:r>
    </w:p>
    <w:p w14:paraId="038210E3" w14:textId="77777777" w:rsidR="008F3FC7" w:rsidRPr="00414372" w:rsidRDefault="008F3FC7" w:rsidP="00DF76EA">
      <w:pPr>
        <w:pStyle w:val="ListParagraph"/>
        <w:tabs>
          <w:tab w:val="left" w:pos="426"/>
          <w:tab w:val="left" w:pos="7371"/>
        </w:tabs>
        <w:ind w:left="426"/>
      </w:pPr>
    </w:p>
    <w:p w14:paraId="025C6378" w14:textId="3AC16FFD" w:rsidR="00414372" w:rsidRPr="008F3FC7" w:rsidRDefault="00414372" w:rsidP="00414372">
      <w:pPr>
        <w:pStyle w:val="ListParagraph"/>
        <w:numPr>
          <w:ilvl w:val="0"/>
          <w:numId w:val="1"/>
        </w:numPr>
        <w:tabs>
          <w:tab w:val="left" w:pos="284"/>
          <w:tab w:val="left" w:pos="7371"/>
        </w:tabs>
        <w:ind w:left="284" w:hanging="284"/>
      </w:pPr>
      <w:r w:rsidRPr="005F35F1">
        <w:rPr>
          <w:b/>
          <w:bCs w:val="0"/>
          <w:iCs/>
          <w:smallCaps/>
        </w:rPr>
        <w:t>The People to Give</w:t>
      </w:r>
      <w:r>
        <w:rPr>
          <w:i/>
        </w:rPr>
        <w:t xml:space="preserve"> -</w:t>
      </w:r>
      <w:r w:rsidR="005F35F1" w:rsidRPr="005F35F1">
        <w:rPr>
          <w:b/>
          <w:bCs w:val="0"/>
          <w:i/>
        </w:rPr>
        <w:t>Let</w:t>
      </w:r>
      <w:r w:rsidR="005F35F1">
        <w:rPr>
          <w:i/>
        </w:rPr>
        <w:t xml:space="preserve"> </w:t>
      </w:r>
      <w:r w:rsidRPr="005F35F1">
        <w:rPr>
          <w:b/>
          <w:bCs w:val="0"/>
          <w:i/>
        </w:rPr>
        <w:t>every one of you</w:t>
      </w:r>
    </w:p>
    <w:p w14:paraId="4E4CA1ED" w14:textId="77777777" w:rsidR="00D57E33" w:rsidRPr="00D57E33" w:rsidRDefault="00014A19" w:rsidP="00A01623">
      <w:pPr>
        <w:pStyle w:val="ListParagraph"/>
        <w:numPr>
          <w:ilvl w:val="0"/>
          <w:numId w:val="2"/>
        </w:numPr>
        <w:tabs>
          <w:tab w:val="left" w:pos="426"/>
          <w:tab w:val="left" w:pos="7371"/>
        </w:tabs>
        <w:ind w:left="426" w:hanging="284"/>
      </w:pPr>
      <w:r>
        <w:t xml:space="preserve">The </w:t>
      </w:r>
      <w:r w:rsidRPr="003F3E42">
        <w:rPr>
          <w:b/>
          <w:bCs w:val="0"/>
        </w:rPr>
        <w:t>C</w:t>
      </w:r>
      <w:r>
        <w:t xml:space="preserve">ompulsion = </w:t>
      </w:r>
      <w:r w:rsidRPr="00DF76EA">
        <w:rPr>
          <w:b/>
          <w:bCs w:val="0"/>
          <w:i/>
          <w:iCs/>
        </w:rPr>
        <w:t>let</w:t>
      </w:r>
      <w:r w:rsidRPr="003F3E42">
        <w:rPr>
          <w:i/>
          <w:iCs/>
        </w:rPr>
        <w:t xml:space="preserve"> every one</w:t>
      </w:r>
    </w:p>
    <w:p w14:paraId="15C4030D" w14:textId="137A646A" w:rsidR="003F3E42" w:rsidRPr="00D8012C" w:rsidRDefault="00D57E33" w:rsidP="00D57E33">
      <w:pPr>
        <w:pStyle w:val="ListParagraph"/>
        <w:tabs>
          <w:tab w:val="left" w:pos="426"/>
          <w:tab w:val="left" w:pos="7371"/>
        </w:tabs>
        <w:ind w:left="426"/>
      </w:pPr>
      <w:r>
        <w:t xml:space="preserve">No one is to be exempted. </w:t>
      </w:r>
      <w:r w:rsidR="00DF76EA">
        <w:t>Everyone</w:t>
      </w:r>
      <w:r>
        <w:t xml:space="preserve"> must give – little or much is up to one’s ability!</w:t>
      </w:r>
      <w:r w:rsidR="003F3E42" w:rsidRPr="003F3E42">
        <w:rPr>
          <w:i/>
          <w:iCs/>
        </w:rPr>
        <w:tab/>
      </w:r>
      <w:r w:rsidR="00D8012C">
        <w:t>See #D</w:t>
      </w:r>
    </w:p>
    <w:p w14:paraId="31E7A1CB" w14:textId="1937E56F" w:rsidR="003F3E42" w:rsidRPr="003F3E42" w:rsidRDefault="003F3E42" w:rsidP="003F3E42">
      <w:pPr>
        <w:pStyle w:val="ListParagraph"/>
        <w:numPr>
          <w:ilvl w:val="0"/>
          <w:numId w:val="2"/>
        </w:numPr>
        <w:tabs>
          <w:tab w:val="left" w:pos="426"/>
        </w:tabs>
        <w:ind w:left="426" w:hanging="284"/>
      </w:pPr>
      <w:r w:rsidRPr="003F3E42">
        <w:t xml:space="preserve">The </w:t>
      </w:r>
      <w:r w:rsidRPr="003F3E42">
        <w:rPr>
          <w:b/>
          <w:bCs w:val="0"/>
        </w:rPr>
        <w:t>C</w:t>
      </w:r>
      <w:r w:rsidRPr="003F3E42">
        <w:t xml:space="preserve">ompany of </w:t>
      </w:r>
      <w:r w:rsidRPr="003F3E42">
        <w:rPr>
          <w:b/>
          <w:bCs w:val="0"/>
        </w:rPr>
        <w:t>C</w:t>
      </w:r>
      <w:r w:rsidRPr="003F3E42">
        <w:t xml:space="preserve">hristians </w:t>
      </w:r>
      <w:r>
        <w:t xml:space="preserve">in </w:t>
      </w:r>
      <w:r w:rsidRPr="003F3E42">
        <w:rPr>
          <w:b/>
          <w:bCs w:val="0"/>
        </w:rPr>
        <w:t>C</w:t>
      </w:r>
      <w:r>
        <w:t xml:space="preserve">orinth </w:t>
      </w:r>
      <w:r w:rsidR="00DF76EA">
        <w:t xml:space="preserve">Addressed </w:t>
      </w:r>
      <w:r w:rsidRPr="003F3E42">
        <w:t xml:space="preserve">– </w:t>
      </w:r>
      <w:r w:rsidRPr="003F3E42">
        <w:rPr>
          <w:i/>
          <w:iCs/>
        </w:rPr>
        <w:t>of you</w:t>
      </w:r>
    </w:p>
    <w:p w14:paraId="501BBD68" w14:textId="6C544E46" w:rsidR="003F3E42" w:rsidRDefault="003F3E42" w:rsidP="003F3E42">
      <w:pPr>
        <w:pStyle w:val="ListParagraph"/>
        <w:numPr>
          <w:ilvl w:val="0"/>
          <w:numId w:val="2"/>
        </w:numPr>
        <w:tabs>
          <w:tab w:val="left" w:pos="426"/>
          <w:tab w:val="left" w:pos="7371"/>
        </w:tabs>
        <w:ind w:left="426" w:hanging="284"/>
      </w:pPr>
      <w:r w:rsidRPr="003F3E42">
        <w:rPr>
          <w:b/>
          <w:bCs w:val="0"/>
        </w:rPr>
        <w:t>C</w:t>
      </w:r>
      <w:r>
        <w:t xml:space="preserve">ontrast God’s </w:t>
      </w:r>
      <w:r w:rsidRPr="003F3E42">
        <w:rPr>
          <w:b/>
          <w:bCs w:val="0"/>
        </w:rPr>
        <w:t>C</w:t>
      </w:r>
      <w:r>
        <w:t>omplaint of His people</w:t>
      </w:r>
      <w:r w:rsidR="009B15EE">
        <w:t xml:space="preserve"> of the Old </w:t>
      </w:r>
      <w:r w:rsidR="009B15EE" w:rsidRPr="009B15EE">
        <w:rPr>
          <w:b/>
          <w:bCs w:val="0"/>
        </w:rPr>
        <w:t>C</w:t>
      </w:r>
      <w:r w:rsidR="009B15EE">
        <w:t>ovenant</w:t>
      </w:r>
      <w:r>
        <w:t>:</w:t>
      </w:r>
      <w:r w:rsidR="00D57E33">
        <w:tab/>
      </w:r>
      <w:r w:rsidR="00D57E33" w:rsidRPr="00D57E33">
        <w:t>Mal. 3:8, 10</w:t>
      </w:r>
    </w:p>
    <w:p w14:paraId="7E22CDB6" w14:textId="77777777" w:rsidR="00D40E73" w:rsidRDefault="00D40E73" w:rsidP="003F3E42">
      <w:pPr>
        <w:pStyle w:val="ListParagraph"/>
        <w:numPr>
          <w:ilvl w:val="0"/>
          <w:numId w:val="7"/>
        </w:numPr>
        <w:tabs>
          <w:tab w:val="left" w:pos="567"/>
          <w:tab w:val="left" w:pos="7371"/>
        </w:tabs>
        <w:ind w:left="567" w:hanging="283"/>
        <w:rPr>
          <w:i/>
          <w:iCs/>
        </w:rPr>
      </w:pPr>
      <w:r>
        <w:t xml:space="preserve">The </w:t>
      </w:r>
      <w:r w:rsidRPr="00D40E73">
        <w:rPr>
          <w:b/>
          <w:bCs w:val="0"/>
        </w:rPr>
        <w:t>P</w:t>
      </w:r>
      <w:r>
        <w:t xml:space="preserve">ilfering: </w:t>
      </w:r>
      <w:r w:rsidR="003F3E42" w:rsidRPr="003467EC">
        <w:rPr>
          <w:i/>
          <w:iCs/>
        </w:rPr>
        <w:t xml:space="preserve">Will a man </w:t>
      </w:r>
      <w:r w:rsidR="003F3E42" w:rsidRPr="009B15EE">
        <w:rPr>
          <w:i/>
          <w:iCs/>
        </w:rPr>
        <w:t>rob</w:t>
      </w:r>
      <w:r w:rsidR="003F3E42" w:rsidRPr="003467EC">
        <w:rPr>
          <w:i/>
          <w:iCs/>
        </w:rPr>
        <w:t xml:space="preserve"> God? Yet ye have robbed </w:t>
      </w:r>
      <w:r w:rsidR="003F3E42">
        <w:rPr>
          <w:i/>
          <w:iCs/>
        </w:rPr>
        <w:t>M</w:t>
      </w:r>
      <w:r w:rsidR="003F3E42" w:rsidRPr="003467EC">
        <w:rPr>
          <w:i/>
          <w:iCs/>
        </w:rPr>
        <w:t xml:space="preserve">e. </w:t>
      </w:r>
    </w:p>
    <w:p w14:paraId="1BB5C299" w14:textId="7E7A884F" w:rsidR="003F3E42" w:rsidRDefault="00D40E73" w:rsidP="003F3E42">
      <w:pPr>
        <w:pStyle w:val="ListParagraph"/>
        <w:numPr>
          <w:ilvl w:val="0"/>
          <w:numId w:val="7"/>
        </w:numPr>
        <w:tabs>
          <w:tab w:val="left" w:pos="567"/>
          <w:tab w:val="left" w:pos="7371"/>
        </w:tabs>
        <w:ind w:left="567" w:hanging="283"/>
        <w:rPr>
          <w:i/>
          <w:iCs/>
        </w:rPr>
      </w:pPr>
      <w:r w:rsidRPr="00D40E73">
        <w:t xml:space="preserve">The </w:t>
      </w:r>
      <w:r w:rsidR="004856C0" w:rsidRPr="004856C0">
        <w:rPr>
          <w:b/>
          <w:bCs w:val="0"/>
        </w:rPr>
        <w:t>P</w:t>
      </w:r>
      <w:r w:rsidR="004856C0">
        <w:t>roblem – their Denial:</w:t>
      </w:r>
      <w:r>
        <w:rPr>
          <w:i/>
          <w:iCs/>
        </w:rPr>
        <w:t xml:space="preserve"> </w:t>
      </w:r>
      <w:r w:rsidR="003F3E42" w:rsidRPr="003467EC">
        <w:rPr>
          <w:i/>
          <w:iCs/>
        </w:rPr>
        <w:t xml:space="preserve">But ye say, </w:t>
      </w:r>
      <w:proofErr w:type="gramStart"/>
      <w:r w:rsidR="003F3E42" w:rsidRPr="003467EC">
        <w:rPr>
          <w:i/>
          <w:iCs/>
        </w:rPr>
        <w:t>Wherein</w:t>
      </w:r>
      <w:proofErr w:type="gramEnd"/>
      <w:r w:rsidR="003F3E42" w:rsidRPr="003467EC">
        <w:rPr>
          <w:i/>
          <w:iCs/>
        </w:rPr>
        <w:t xml:space="preserve"> have we robbed </w:t>
      </w:r>
      <w:r w:rsidR="003F3E42">
        <w:rPr>
          <w:i/>
          <w:iCs/>
        </w:rPr>
        <w:t>T</w:t>
      </w:r>
      <w:r w:rsidR="003F3E42" w:rsidRPr="003467EC">
        <w:rPr>
          <w:i/>
          <w:iCs/>
        </w:rPr>
        <w:t xml:space="preserve">hee? </w:t>
      </w:r>
    </w:p>
    <w:p w14:paraId="26F715E4" w14:textId="6FD7A976" w:rsidR="003F3E42" w:rsidRPr="00D40E73" w:rsidRDefault="00D40E73" w:rsidP="003F3E42">
      <w:pPr>
        <w:pStyle w:val="ListParagraph"/>
        <w:numPr>
          <w:ilvl w:val="0"/>
          <w:numId w:val="7"/>
        </w:numPr>
        <w:tabs>
          <w:tab w:val="left" w:pos="567"/>
          <w:tab w:val="left" w:pos="7371"/>
        </w:tabs>
        <w:ind w:left="567" w:hanging="283"/>
        <w:rPr>
          <w:i/>
          <w:iCs/>
        </w:rPr>
      </w:pPr>
      <w:r w:rsidRPr="00D40E73">
        <w:t xml:space="preserve">The </w:t>
      </w:r>
      <w:r w:rsidRPr="00D40E73">
        <w:rPr>
          <w:b/>
          <w:bCs w:val="0"/>
        </w:rPr>
        <w:t>P</w:t>
      </w:r>
      <w:r>
        <w:t xml:space="preserve">oint in </w:t>
      </w:r>
      <w:r w:rsidRPr="00D40E73">
        <w:t>Case:</w:t>
      </w:r>
      <w:r>
        <w:rPr>
          <w:i/>
          <w:iCs/>
        </w:rPr>
        <w:t xml:space="preserve"> </w:t>
      </w:r>
      <w:r w:rsidR="003F3E42" w:rsidRPr="00D40E73">
        <w:rPr>
          <w:i/>
          <w:iCs/>
        </w:rPr>
        <w:t xml:space="preserve">In </w:t>
      </w:r>
      <w:r w:rsidR="003F3E42" w:rsidRPr="00D40E73">
        <w:rPr>
          <w:i/>
          <w:iCs/>
          <w:u w:val="single"/>
        </w:rPr>
        <w:t>tithes and offerings</w:t>
      </w:r>
      <w:r w:rsidR="003F3E42" w:rsidRPr="00D40E73">
        <w:rPr>
          <w:i/>
          <w:iCs/>
        </w:rPr>
        <w:t>…</w:t>
      </w:r>
    </w:p>
    <w:p w14:paraId="53CDBB31" w14:textId="77777777" w:rsidR="00D40E73" w:rsidRDefault="00D40E73" w:rsidP="003F3E42">
      <w:pPr>
        <w:pStyle w:val="ListParagraph"/>
        <w:numPr>
          <w:ilvl w:val="0"/>
          <w:numId w:val="7"/>
        </w:numPr>
        <w:tabs>
          <w:tab w:val="left" w:pos="567"/>
          <w:tab w:val="left" w:pos="7371"/>
        </w:tabs>
        <w:ind w:left="567" w:hanging="283"/>
        <w:rPr>
          <w:i/>
          <w:iCs/>
        </w:rPr>
      </w:pPr>
      <w:r w:rsidRPr="00D40E73">
        <w:t xml:space="preserve">The </w:t>
      </w:r>
      <w:r w:rsidRPr="00D40E73">
        <w:rPr>
          <w:b/>
          <w:bCs w:val="0"/>
        </w:rPr>
        <w:t>P</w:t>
      </w:r>
      <w:r w:rsidRPr="00D40E73">
        <w:t>romise:</w:t>
      </w:r>
      <w:r>
        <w:rPr>
          <w:i/>
          <w:iCs/>
        </w:rPr>
        <w:t xml:space="preserve"> </w:t>
      </w:r>
      <w:r w:rsidR="003F3E42" w:rsidRPr="003467EC">
        <w:rPr>
          <w:i/>
          <w:iCs/>
        </w:rPr>
        <w:t xml:space="preserve">Bring ye all the tithes into the storehouse, that there may be meat in mine house, </w:t>
      </w:r>
    </w:p>
    <w:p w14:paraId="26749873" w14:textId="77777777" w:rsidR="00D40E73" w:rsidRDefault="003F3E42" w:rsidP="00D40E73">
      <w:pPr>
        <w:pStyle w:val="ListParagraph"/>
        <w:tabs>
          <w:tab w:val="left" w:pos="567"/>
          <w:tab w:val="left" w:pos="7371"/>
        </w:tabs>
        <w:ind w:left="567"/>
        <w:rPr>
          <w:i/>
          <w:iCs/>
        </w:rPr>
      </w:pPr>
      <w:r w:rsidRPr="003467EC">
        <w:rPr>
          <w:i/>
          <w:iCs/>
        </w:rPr>
        <w:t xml:space="preserve">and </w:t>
      </w:r>
      <w:r>
        <w:rPr>
          <w:b/>
          <w:bCs w:val="0"/>
          <w:i/>
          <w:iCs/>
        </w:rPr>
        <w:t>P</w:t>
      </w:r>
      <w:r w:rsidRPr="003467EC">
        <w:rPr>
          <w:i/>
          <w:iCs/>
        </w:rPr>
        <w:t xml:space="preserve">rove </w:t>
      </w:r>
      <w:r>
        <w:rPr>
          <w:i/>
          <w:iCs/>
        </w:rPr>
        <w:t>M</w:t>
      </w:r>
      <w:r w:rsidRPr="003467EC">
        <w:rPr>
          <w:i/>
          <w:iCs/>
        </w:rPr>
        <w:t>e now herewith, saith the LORD of hosts, if I will not open you the windows of heaven,</w:t>
      </w:r>
    </w:p>
    <w:p w14:paraId="700F890B" w14:textId="620934D0" w:rsidR="003F3E42" w:rsidRPr="003467EC" w:rsidRDefault="003F3E42" w:rsidP="00D40E73">
      <w:pPr>
        <w:pStyle w:val="ListParagraph"/>
        <w:tabs>
          <w:tab w:val="left" w:pos="567"/>
          <w:tab w:val="left" w:pos="7371"/>
        </w:tabs>
        <w:ind w:left="567"/>
        <w:rPr>
          <w:i/>
          <w:iCs/>
        </w:rPr>
      </w:pPr>
      <w:r w:rsidRPr="003467EC">
        <w:rPr>
          <w:i/>
          <w:iCs/>
        </w:rPr>
        <w:t xml:space="preserve">and </w:t>
      </w:r>
      <w:proofErr w:type="gramStart"/>
      <w:r>
        <w:rPr>
          <w:b/>
          <w:bCs w:val="0"/>
          <w:i/>
          <w:iCs/>
        </w:rPr>
        <w:t>P</w:t>
      </w:r>
      <w:r w:rsidRPr="003467EC">
        <w:rPr>
          <w:i/>
          <w:iCs/>
        </w:rPr>
        <w:t>our</w:t>
      </w:r>
      <w:proofErr w:type="gramEnd"/>
      <w:r w:rsidRPr="003467EC">
        <w:rPr>
          <w:i/>
          <w:iCs/>
        </w:rPr>
        <w:t xml:space="preserve"> you out a blessing, that there shall not be room enough to receive it.</w:t>
      </w:r>
    </w:p>
    <w:p w14:paraId="4C78B8E8" w14:textId="77777777" w:rsidR="00014A19" w:rsidRPr="00414372" w:rsidRDefault="00014A19" w:rsidP="003F3E42">
      <w:pPr>
        <w:tabs>
          <w:tab w:val="left" w:pos="426"/>
          <w:tab w:val="left" w:pos="7371"/>
        </w:tabs>
      </w:pPr>
    </w:p>
    <w:p w14:paraId="4674AA62" w14:textId="40B55CA1" w:rsidR="007717D4" w:rsidRPr="007717D4" w:rsidRDefault="00414372" w:rsidP="00414372">
      <w:pPr>
        <w:pStyle w:val="ListParagraph"/>
        <w:numPr>
          <w:ilvl w:val="0"/>
          <w:numId w:val="1"/>
        </w:numPr>
        <w:tabs>
          <w:tab w:val="left" w:pos="284"/>
          <w:tab w:val="left" w:pos="7371"/>
        </w:tabs>
        <w:ind w:left="284" w:hanging="284"/>
      </w:pPr>
      <w:r w:rsidRPr="005F35F1">
        <w:rPr>
          <w:b/>
          <w:bCs w:val="0"/>
          <w:iCs/>
          <w:smallCaps/>
        </w:rPr>
        <w:t>The Putting aside of what is to be Given</w:t>
      </w:r>
      <w:r w:rsidR="007717D4">
        <w:rPr>
          <w:iCs/>
        </w:rPr>
        <w:t xml:space="preserve"> - </w:t>
      </w:r>
      <w:bookmarkStart w:id="1" w:name="_Hlk89196635"/>
      <w:r w:rsidR="007717D4" w:rsidRPr="005F35F1">
        <w:rPr>
          <w:b/>
          <w:bCs w:val="0"/>
          <w:i/>
          <w:iCs/>
        </w:rPr>
        <w:t>lay by him in store</w:t>
      </w:r>
      <w:bookmarkEnd w:id="1"/>
    </w:p>
    <w:p w14:paraId="08AF6B0D" w14:textId="10750C8C" w:rsidR="007717D4" w:rsidRPr="00014A19" w:rsidRDefault="008F3FC7" w:rsidP="008F3FC7">
      <w:pPr>
        <w:pStyle w:val="ListParagraph"/>
        <w:numPr>
          <w:ilvl w:val="0"/>
          <w:numId w:val="3"/>
        </w:numPr>
        <w:tabs>
          <w:tab w:val="left" w:pos="426"/>
          <w:tab w:val="left" w:pos="7371"/>
        </w:tabs>
        <w:ind w:left="426" w:hanging="284"/>
      </w:pPr>
      <w:r w:rsidRPr="008F3FC7">
        <w:rPr>
          <w:b/>
          <w:bCs w:val="0"/>
        </w:rPr>
        <w:t>P</w:t>
      </w:r>
      <w:r>
        <w:t>urpose it</w:t>
      </w:r>
      <w:r w:rsidR="00014A19">
        <w:t xml:space="preserve"> – </w:t>
      </w:r>
      <w:r w:rsidR="00014A19" w:rsidRPr="00014A19">
        <w:rPr>
          <w:b/>
          <w:bCs w:val="0"/>
          <w:i/>
          <w:iCs/>
        </w:rPr>
        <w:t>L</w:t>
      </w:r>
      <w:r w:rsidR="00014A19" w:rsidRPr="00014A19">
        <w:rPr>
          <w:i/>
          <w:iCs/>
        </w:rPr>
        <w:t xml:space="preserve">et every one of you </w:t>
      </w:r>
      <w:r w:rsidR="00014A19" w:rsidRPr="00014A19">
        <w:rPr>
          <w:b/>
          <w:bCs w:val="0"/>
          <w:i/>
          <w:iCs/>
        </w:rPr>
        <w:t>L</w:t>
      </w:r>
      <w:r w:rsidR="00014A19" w:rsidRPr="00014A19">
        <w:rPr>
          <w:i/>
          <w:iCs/>
        </w:rPr>
        <w:t>ay by him…</w:t>
      </w:r>
    </w:p>
    <w:p w14:paraId="250CA1B0" w14:textId="77777777" w:rsidR="00D7424D" w:rsidRPr="00D7424D" w:rsidRDefault="003B596B" w:rsidP="005B366C">
      <w:pPr>
        <w:pStyle w:val="ListParagraph"/>
        <w:numPr>
          <w:ilvl w:val="0"/>
          <w:numId w:val="3"/>
        </w:numPr>
        <w:tabs>
          <w:tab w:val="left" w:pos="426"/>
          <w:tab w:val="left" w:pos="7371"/>
        </w:tabs>
        <w:ind w:left="426" w:hanging="284"/>
        <w:rPr>
          <w:lang w:val="en-MY"/>
        </w:rPr>
      </w:pPr>
      <w:r w:rsidRPr="00D7424D">
        <w:rPr>
          <w:b/>
          <w:bCs w:val="0"/>
        </w:rPr>
        <w:t>P</w:t>
      </w:r>
      <w:r>
        <w:t xml:space="preserve">reserve it – </w:t>
      </w:r>
      <w:r w:rsidRPr="00D7424D">
        <w:rPr>
          <w:b/>
          <w:bCs w:val="0"/>
          <w:i/>
          <w:iCs/>
        </w:rPr>
        <w:t>L</w:t>
      </w:r>
      <w:r w:rsidRPr="00D7424D">
        <w:rPr>
          <w:i/>
          <w:iCs/>
        </w:rPr>
        <w:t xml:space="preserve">ay by him </w:t>
      </w:r>
      <w:r w:rsidRPr="00D7424D">
        <w:rPr>
          <w:i/>
          <w:iCs/>
          <w:u w:val="single"/>
        </w:rPr>
        <w:t>in store</w:t>
      </w:r>
      <w:r w:rsidR="00D7424D" w:rsidRPr="00D7424D">
        <w:rPr>
          <w:i/>
          <w:iCs/>
          <w:u w:val="single"/>
        </w:rPr>
        <w:t xml:space="preserve"> </w:t>
      </w:r>
      <w:r w:rsidR="00EC18BC" w:rsidRPr="00EC18BC">
        <w:t>is Gk.</w:t>
      </w:r>
      <w:r w:rsidR="00EC18BC">
        <w:t xml:space="preserve"> </w:t>
      </w:r>
      <w:proofErr w:type="spellStart"/>
      <w:r w:rsidR="00EC18BC" w:rsidRPr="00D7424D">
        <w:rPr>
          <w:i/>
          <w:iCs/>
        </w:rPr>
        <w:t>thēsaurizō</w:t>
      </w:r>
      <w:proofErr w:type="spellEnd"/>
      <w:r w:rsidR="00EC18BC" w:rsidRPr="00D7424D">
        <w:rPr>
          <w:i/>
          <w:iCs/>
        </w:rPr>
        <w:t xml:space="preserve"> </w:t>
      </w:r>
    </w:p>
    <w:p w14:paraId="5D76D0F2" w14:textId="77777777" w:rsidR="00D7424D" w:rsidRDefault="00D7424D" w:rsidP="00D7424D">
      <w:pPr>
        <w:tabs>
          <w:tab w:val="left" w:pos="567"/>
          <w:tab w:val="left" w:pos="7371"/>
        </w:tabs>
        <w:ind w:left="567"/>
      </w:pPr>
      <w:r w:rsidRPr="00D7424D">
        <w:rPr>
          <w:i/>
          <w:iCs/>
        </w:rPr>
        <w:t>F</w:t>
      </w:r>
      <w:r w:rsidR="00EC18BC">
        <w:t xml:space="preserve">rom </w:t>
      </w:r>
      <w:r>
        <w:rPr>
          <w:b/>
          <w:bCs w:val="0"/>
          <w:i/>
          <w:iCs/>
        </w:rPr>
        <w:t>T</w:t>
      </w:r>
      <w:r w:rsidR="00EC18BC" w:rsidRPr="00D7424D">
        <w:rPr>
          <w:i/>
          <w:iCs/>
        </w:rPr>
        <w:t>hesaurus =</w:t>
      </w:r>
      <w:r w:rsidR="00EC18BC">
        <w:t xml:space="preserve"> to amass or reserve (literal or figurative</w:t>
      </w:r>
      <w:r>
        <w:t>): -</w:t>
      </w:r>
      <w:r w:rsidR="00EC18BC">
        <w:t xml:space="preserve"> lay up (treasure), (keep) in store, (heap) </w:t>
      </w:r>
    </w:p>
    <w:p w14:paraId="50C50333" w14:textId="694D2503" w:rsidR="00D7424D" w:rsidRPr="00D7424D" w:rsidRDefault="00D7424D" w:rsidP="00D7424D">
      <w:pPr>
        <w:tabs>
          <w:tab w:val="left" w:pos="567"/>
          <w:tab w:val="left" w:pos="993"/>
          <w:tab w:val="left" w:pos="7371"/>
        </w:tabs>
        <w:ind w:left="567"/>
        <w:rPr>
          <w:bCs w:val="0"/>
          <w:sz w:val="24"/>
          <w:lang w:val="en-MY" w:eastAsia="en-MY"/>
        </w:rPr>
      </w:pPr>
      <w:r>
        <w:t xml:space="preserve">  </w:t>
      </w:r>
      <w:r>
        <w:tab/>
        <w:t xml:space="preserve"> </w:t>
      </w:r>
      <w:r w:rsidRPr="00D7424D">
        <w:rPr>
          <w:b/>
          <w:bCs w:val="0"/>
        </w:rPr>
        <w:t>T</w:t>
      </w:r>
      <w:r w:rsidR="00EC18BC">
        <w:t>reasure (together, up).</w:t>
      </w:r>
      <w:r w:rsidR="00EC18BC" w:rsidRPr="00D7424D">
        <w:rPr>
          <w:bCs w:val="0"/>
          <w:sz w:val="24"/>
          <w:lang w:val="en-MY" w:eastAsia="en-MY"/>
        </w:rPr>
        <w:t xml:space="preserve"> </w:t>
      </w:r>
      <w:r>
        <w:rPr>
          <w:bCs w:val="0"/>
          <w:sz w:val="24"/>
          <w:lang w:val="en-MY" w:eastAsia="en-MY"/>
        </w:rPr>
        <w:tab/>
        <w:t>Strong</w:t>
      </w:r>
    </w:p>
    <w:p w14:paraId="66070E1A" w14:textId="269AB619" w:rsidR="003467EC" w:rsidRPr="003467EC" w:rsidRDefault="00014A19" w:rsidP="00014A19">
      <w:pPr>
        <w:pStyle w:val="ListParagraph"/>
        <w:numPr>
          <w:ilvl w:val="0"/>
          <w:numId w:val="3"/>
        </w:numPr>
        <w:tabs>
          <w:tab w:val="left" w:pos="426"/>
          <w:tab w:val="left" w:pos="7371"/>
        </w:tabs>
        <w:ind w:left="426" w:hanging="284"/>
      </w:pPr>
      <w:r w:rsidRPr="003467EC">
        <w:rPr>
          <w:b/>
          <w:bCs w:val="0"/>
        </w:rPr>
        <w:t>P</w:t>
      </w:r>
      <w:r w:rsidRPr="00014A19">
        <w:t>resent it</w:t>
      </w:r>
      <w:r>
        <w:rPr>
          <w:i/>
          <w:iCs/>
        </w:rPr>
        <w:t xml:space="preserve"> – </w:t>
      </w:r>
      <w:r>
        <w:t xml:space="preserve">cf. </w:t>
      </w:r>
      <w:r w:rsidRPr="003467EC">
        <w:rPr>
          <w:i/>
          <w:iCs/>
        </w:rPr>
        <w:t>W</w:t>
      </w:r>
      <w:r w:rsidRPr="00014A19">
        <w:rPr>
          <w:i/>
          <w:iCs/>
        </w:rPr>
        <w:t xml:space="preserve">hen they were come into the house, they saw the young child with Mary </w:t>
      </w:r>
      <w:r w:rsidR="003467EC">
        <w:rPr>
          <w:i/>
          <w:iCs/>
        </w:rPr>
        <w:t>H</w:t>
      </w:r>
      <w:r w:rsidRPr="00014A19">
        <w:rPr>
          <w:i/>
          <w:iCs/>
        </w:rPr>
        <w:t xml:space="preserve">is mother, </w:t>
      </w:r>
    </w:p>
    <w:p w14:paraId="2E2E4FA0" w14:textId="77777777" w:rsidR="003467EC" w:rsidRDefault="00014A19" w:rsidP="003467EC">
      <w:pPr>
        <w:pStyle w:val="ListParagraph"/>
        <w:tabs>
          <w:tab w:val="left" w:pos="426"/>
          <w:tab w:val="left" w:pos="7371"/>
        </w:tabs>
        <w:ind w:left="426"/>
        <w:rPr>
          <w:i/>
          <w:iCs/>
        </w:rPr>
      </w:pPr>
      <w:r w:rsidRPr="00014A19">
        <w:rPr>
          <w:i/>
          <w:iCs/>
        </w:rPr>
        <w:t xml:space="preserve">and fell down, and worshipped </w:t>
      </w:r>
      <w:r w:rsidR="003467EC">
        <w:rPr>
          <w:i/>
          <w:iCs/>
        </w:rPr>
        <w:t>Hi</w:t>
      </w:r>
      <w:r w:rsidRPr="00014A19">
        <w:rPr>
          <w:i/>
          <w:iCs/>
        </w:rPr>
        <w:t xml:space="preserve">m: and when they had opened their </w:t>
      </w:r>
      <w:r w:rsidRPr="00132CFC">
        <w:rPr>
          <w:i/>
          <w:iCs/>
          <w:u w:val="single"/>
        </w:rPr>
        <w:t>treasures</w:t>
      </w:r>
      <w:r w:rsidRPr="00014A19">
        <w:rPr>
          <w:i/>
          <w:iCs/>
        </w:rPr>
        <w:t xml:space="preserve">, </w:t>
      </w:r>
    </w:p>
    <w:p w14:paraId="2ACFEBF4" w14:textId="5D2BF165" w:rsidR="00014A19" w:rsidRDefault="00014A19" w:rsidP="003467EC">
      <w:pPr>
        <w:pStyle w:val="ListParagraph"/>
        <w:tabs>
          <w:tab w:val="left" w:pos="426"/>
          <w:tab w:val="left" w:pos="7371"/>
        </w:tabs>
        <w:ind w:left="426"/>
      </w:pPr>
      <w:r w:rsidRPr="00014A19">
        <w:rPr>
          <w:i/>
          <w:iCs/>
        </w:rPr>
        <w:t xml:space="preserve">they </w:t>
      </w:r>
      <w:r w:rsidRPr="003B596B">
        <w:rPr>
          <w:i/>
          <w:iCs/>
          <w:u w:val="single"/>
        </w:rPr>
        <w:t>presented</w:t>
      </w:r>
      <w:r w:rsidRPr="00014A19">
        <w:rPr>
          <w:i/>
          <w:iCs/>
        </w:rPr>
        <w:t xml:space="preserve"> unto </w:t>
      </w:r>
      <w:r w:rsidR="004856C0">
        <w:rPr>
          <w:i/>
          <w:iCs/>
        </w:rPr>
        <w:t>H</w:t>
      </w:r>
      <w:r w:rsidRPr="00014A19">
        <w:rPr>
          <w:i/>
          <w:iCs/>
        </w:rPr>
        <w:t>im gifts; gold, and frankincense, and myrrh.</w:t>
      </w:r>
      <w:r>
        <w:tab/>
        <w:t>Mt. 2:1</w:t>
      </w:r>
    </w:p>
    <w:p w14:paraId="1BBE418F" w14:textId="77777777" w:rsidR="003467EC" w:rsidRPr="007717D4" w:rsidRDefault="003467EC" w:rsidP="003467EC">
      <w:pPr>
        <w:pStyle w:val="ListParagraph"/>
        <w:tabs>
          <w:tab w:val="left" w:pos="426"/>
          <w:tab w:val="left" w:pos="7371"/>
        </w:tabs>
        <w:ind w:left="426"/>
      </w:pPr>
    </w:p>
    <w:p w14:paraId="1993F2AE" w14:textId="022CFBC6" w:rsidR="007717D4" w:rsidRPr="007717D4" w:rsidRDefault="007717D4" w:rsidP="007717D4">
      <w:pPr>
        <w:pStyle w:val="ListParagraph"/>
        <w:numPr>
          <w:ilvl w:val="0"/>
          <w:numId w:val="1"/>
        </w:numPr>
        <w:tabs>
          <w:tab w:val="left" w:pos="284"/>
          <w:tab w:val="left" w:pos="7371"/>
        </w:tabs>
        <w:ind w:left="284" w:hanging="284"/>
      </w:pPr>
      <w:r w:rsidRPr="005F35F1">
        <w:rPr>
          <w:b/>
          <w:bCs w:val="0"/>
          <w:smallCaps/>
        </w:rPr>
        <w:t>The Proportion to Give</w:t>
      </w:r>
      <w:r>
        <w:t xml:space="preserve"> – </w:t>
      </w:r>
      <w:r w:rsidRPr="005F35F1">
        <w:rPr>
          <w:b/>
          <w:bCs w:val="0"/>
          <w:i/>
        </w:rPr>
        <w:t xml:space="preserve">as </w:t>
      </w:r>
      <w:r w:rsidRPr="005F35F1">
        <w:rPr>
          <w:b/>
          <w:bCs w:val="0"/>
          <w:i/>
          <w:iCs/>
        </w:rPr>
        <w:t>God</w:t>
      </w:r>
      <w:r w:rsidRPr="005F35F1">
        <w:rPr>
          <w:b/>
          <w:bCs w:val="0"/>
          <w:i/>
        </w:rPr>
        <w:t xml:space="preserve"> hath prospered him</w:t>
      </w:r>
    </w:p>
    <w:p w14:paraId="332B4AA4" w14:textId="02E71650" w:rsidR="00AD2BC6" w:rsidRPr="00576B4A" w:rsidRDefault="007717D4" w:rsidP="0043348B">
      <w:pPr>
        <w:pStyle w:val="ListParagraph"/>
        <w:numPr>
          <w:ilvl w:val="0"/>
          <w:numId w:val="8"/>
        </w:numPr>
        <w:tabs>
          <w:tab w:val="left" w:pos="426"/>
          <w:tab w:val="left" w:pos="7371"/>
        </w:tabs>
        <w:ind w:left="426" w:hanging="284"/>
        <w:rPr>
          <w:i/>
          <w:iCs/>
        </w:rPr>
      </w:pPr>
      <w:r>
        <w:t xml:space="preserve">Not a </w:t>
      </w:r>
      <w:r w:rsidRPr="00576B4A">
        <w:rPr>
          <w:b/>
          <w:bCs w:val="0"/>
        </w:rPr>
        <w:t>P</w:t>
      </w:r>
      <w:r>
        <w:t xml:space="preserve">ercentage ct. </w:t>
      </w:r>
      <w:r w:rsidRPr="00576B4A">
        <w:rPr>
          <w:i/>
          <w:iCs/>
          <w:u w:val="single"/>
        </w:rPr>
        <w:t>the tithe in the O.T</w:t>
      </w:r>
      <w:r>
        <w:t>.</w:t>
      </w:r>
      <w:r w:rsidR="00576B4A">
        <w:tab/>
      </w:r>
      <w:r w:rsidR="00576B4A" w:rsidRPr="00576B4A">
        <w:t>Lev. 27:32</w:t>
      </w:r>
      <w:r w:rsidR="00576B4A" w:rsidRPr="00576B4A">
        <w:rPr>
          <w:i/>
          <w:iCs/>
        </w:rPr>
        <w:tab/>
      </w:r>
    </w:p>
    <w:p w14:paraId="54FA83FF" w14:textId="77777777" w:rsidR="00576B4A" w:rsidRDefault="00576B4A" w:rsidP="00132CFC">
      <w:pPr>
        <w:pStyle w:val="ListParagraph"/>
        <w:numPr>
          <w:ilvl w:val="0"/>
          <w:numId w:val="13"/>
        </w:numPr>
        <w:tabs>
          <w:tab w:val="left" w:pos="426"/>
          <w:tab w:val="left" w:pos="7371"/>
        </w:tabs>
        <w:ind w:left="567"/>
        <w:rPr>
          <w:i/>
          <w:iCs/>
        </w:rPr>
      </w:pPr>
      <w:r>
        <w:rPr>
          <w:i/>
          <w:iCs/>
        </w:rPr>
        <w:t>C</w:t>
      </w:r>
      <w:r w:rsidR="00AD2BC6" w:rsidRPr="00AD2BC6">
        <w:rPr>
          <w:i/>
          <w:iCs/>
        </w:rPr>
        <w:t xml:space="preserve">oncerning the </w:t>
      </w:r>
      <w:r w:rsidR="00AD2BC6" w:rsidRPr="00576B4A">
        <w:rPr>
          <w:i/>
          <w:iCs/>
          <w:u w:val="single"/>
        </w:rPr>
        <w:t>tithe</w:t>
      </w:r>
      <w:r w:rsidR="00AD2BC6" w:rsidRPr="00AD2BC6">
        <w:rPr>
          <w:i/>
          <w:iCs/>
        </w:rPr>
        <w:t xml:space="preserve"> of the herd, or of the flock, even of whatsoever </w:t>
      </w:r>
      <w:proofErr w:type="spellStart"/>
      <w:r w:rsidR="00AD2BC6" w:rsidRPr="00AD2BC6">
        <w:rPr>
          <w:i/>
          <w:iCs/>
        </w:rPr>
        <w:t>passeth</w:t>
      </w:r>
      <w:proofErr w:type="spellEnd"/>
      <w:r w:rsidR="00AD2BC6" w:rsidRPr="00AD2BC6">
        <w:rPr>
          <w:i/>
          <w:iCs/>
        </w:rPr>
        <w:t xml:space="preserve"> under the rod,</w:t>
      </w:r>
    </w:p>
    <w:p w14:paraId="0B613A23" w14:textId="29A6BAF5" w:rsidR="00AD2BC6" w:rsidRDefault="00AD2BC6" w:rsidP="00132CFC">
      <w:pPr>
        <w:pStyle w:val="ListParagraph"/>
        <w:tabs>
          <w:tab w:val="left" w:pos="426"/>
          <w:tab w:val="left" w:pos="7371"/>
        </w:tabs>
        <w:ind w:left="567"/>
        <w:rPr>
          <w:i/>
          <w:iCs/>
        </w:rPr>
      </w:pPr>
      <w:r w:rsidRPr="00576B4A">
        <w:rPr>
          <w:i/>
          <w:iCs/>
          <w:u w:val="single"/>
        </w:rPr>
        <w:t>the tenth</w:t>
      </w:r>
      <w:r w:rsidRPr="00AD2BC6">
        <w:rPr>
          <w:i/>
          <w:iCs/>
        </w:rPr>
        <w:t xml:space="preserve"> shall be holy unto the LORD. </w:t>
      </w:r>
    </w:p>
    <w:p w14:paraId="11789FED" w14:textId="2C0000F8" w:rsidR="00AD2BC6" w:rsidRDefault="00AD2BC6" w:rsidP="00132CFC">
      <w:pPr>
        <w:pStyle w:val="ListParagraph"/>
        <w:numPr>
          <w:ilvl w:val="0"/>
          <w:numId w:val="13"/>
        </w:numPr>
        <w:tabs>
          <w:tab w:val="left" w:pos="426"/>
          <w:tab w:val="left" w:pos="7371"/>
        </w:tabs>
        <w:ind w:left="567"/>
        <w:rPr>
          <w:i/>
          <w:iCs/>
        </w:rPr>
      </w:pPr>
      <w:proofErr w:type="gramStart"/>
      <w:r w:rsidRPr="00AD2BC6">
        <w:rPr>
          <w:i/>
          <w:iCs/>
        </w:rPr>
        <w:t>Thus</w:t>
      </w:r>
      <w:proofErr w:type="gramEnd"/>
      <w:r w:rsidRPr="00AD2BC6">
        <w:rPr>
          <w:i/>
          <w:iCs/>
        </w:rPr>
        <w:t xml:space="preserve"> speak unto the Levites, and say unto them, </w:t>
      </w:r>
    </w:p>
    <w:p w14:paraId="0C51420B" w14:textId="70AE3CB8" w:rsidR="003467EC" w:rsidRDefault="00AD2BC6" w:rsidP="00132CFC">
      <w:pPr>
        <w:pStyle w:val="ListParagraph"/>
        <w:tabs>
          <w:tab w:val="left" w:pos="426"/>
          <w:tab w:val="left" w:pos="7371"/>
        </w:tabs>
        <w:ind w:left="567"/>
        <w:rPr>
          <w:i/>
          <w:iCs/>
        </w:rPr>
      </w:pPr>
      <w:r w:rsidRPr="00AD2BC6">
        <w:rPr>
          <w:i/>
          <w:iCs/>
        </w:rPr>
        <w:t xml:space="preserve">When ye take of the children of Israel the </w:t>
      </w:r>
      <w:r w:rsidRPr="00AD2BC6">
        <w:rPr>
          <w:i/>
          <w:iCs/>
          <w:u w:val="single"/>
        </w:rPr>
        <w:t>tithes</w:t>
      </w:r>
      <w:r w:rsidRPr="00AD2BC6">
        <w:rPr>
          <w:i/>
          <w:iCs/>
        </w:rPr>
        <w:t xml:space="preserve"> which I have given you from them for your inheritance, then ye shall offer up </w:t>
      </w:r>
      <w:proofErr w:type="gramStart"/>
      <w:r w:rsidRPr="00AD2BC6">
        <w:rPr>
          <w:i/>
          <w:iCs/>
        </w:rPr>
        <w:t>an</w:t>
      </w:r>
      <w:proofErr w:type="gramEnd"/>
      <w:r w:rsidRPr="00AD2BC6">
        <w:rPr>
          <w:i/>
          <w:iCs/>
        </w:rPr>
        <w:t xml:space="preserve"> heave offering of it for the LORD, even a </w:t>
      </w:r>
      <w:r w:rsidRPr="00576B4A">
        <w:rPr>
          <w:i/>
          <w:iCs/>
          <w:u w:val="single"/>
        </w:rPr>
        <w:t>tenth part</w:t>
      </w:r>
      <w:r w:rsidRPr="00AD2BC6">
        <w:rPr>
          <w:i/>
          <w:iCs/>
        </w:rPr>
        <w:t xml:space="preserve"> of the tithe.</w:t>
      </w:r>
      <w:r w:rsidRPr="00AD2BC6">
        <w:t xml:space="preserve"> </w:t>
      </w:r>
      <w:r>
        <w:t>Num. 18:26</w:t>
      </w:r>
      <w:r w:rsidR="003467EC" w:rsidRPr="00AD2BC6">
        <w:rPr>
          <w:i/>
          <w:iCs/>
        </w:rPr>
        <w:tab/>
      </w:r>
    </w:p>
    <w:p w14:paraId="30684D71" w14:textId="6B533D9C" w:rsidR="00576B4A" w:rsidRPr="00D16598" w:rsidRDefault="00D16598" w:rsidP="00E158AF">
      <w:pPr>
        <w:pStyle w:val="ListParagraph"/>
        <w:numPr>
          <w:ilvl w:val="0"/>
          <w:numId w:val="9"/>
        </w:numPr>
        <w:tabs>
          <w:tab w:val="left" w:pos="426"/>
          <w:tab w:val="left" w:pos="7371"/>
        </w:tabs>
        <w:ind w:left="426"/>
        <w:rPr>
          <w:i/>
          <w:iCs/>
        </w:rPr>
      </w:pPr>
      <w:r w:rsidRPr="00D16598">
        <w:rPr>
          <w:u w:val="single"/>
        </w:rPr>
        <w:t>Note</w:t>
      </w:r>
      <w:r w:rsidRPr="00D16598">
        <w:t>: Paul never used the word "</w:t>
      </w:r>
      <w:r w:rsidRPr="00D16598">
        <w:rPr>
          <w:i/>
          <w:iCs/>
        </w:rPr>
        <w:t>tithe</w:t>
      </w:r>
      <w:r w:rsidRPr="00D16598">
        <w:t>" when he discussed giving, even though he gave more attention to giving than any other New Testament writer.</w:t>
      </w:r>
      <w:r w:rsidRPr="00D16598">
        <w:rPr>
          <w:i/>
          <w:iCs/>
        </w:rPr>
        <w:br/>
      </w:r>
    </w:p>
    <w:p w14:paraId="0F5974F7" w14:textId="03B52034" w:rsidR="00576B4A" w:rsidRDefault="007717D4" w:rsidP="00576B4A">
      <w:pPr>
        <w:pStyle w:val="ListParagraph"/>
        <w:numPr>
          <w:ilvl w:val="0"/>
          <w:numId w:val="8"/>
        </w:numPr>
        <w:tabs>
          <w:tab w:val="left" w:pos="426"/>
          <w:tab w:val="left" w:pos="7371"/>
        </w:tabs>
        <w:ind w:left="426" w:hanging="284"/>
        <w:rPr>
          <w:i/>
          <w:iCs/>
        </w:rPr>
      </w:pPr>
      <w:r>
        <w:t xml:space="preserve">But in </w:t>
      </w:r>
      <w:r w:rsidRPr="008F3FC7">
        <w:rPr>
          <w:b/>
          <w:bCs w:val="0"/>
        </w:rPr>
        <w:t>P</w:t>
      </w:r>
      <w:r>
        <w:t xml:space="preserve">roportion according to </w:t>
      </w:r>
      <w:r w:rsidR="00B0161E" w:rsidRPr="00B0161E">
        <w:rPr>
          <w:b/>
          <w:bCs w:val="0"/>
        </w:rPr>
        <w:t>P</w:t>
      </w:r>
      <w:r w:rsidR="00B0161E">
        <w:t xml:space="preserve">urpose and </w:t>
      </w:r>
      <w:r w:rsidRPr="0049724C">
        <w:rPr>
          <w:b/>
          <w:bCs w:val="0"/>
        </w:rPr>
        <w:t>P</w:t>
      </w:r>
      <w:r>
        <w:t>rosperity</w:t>
      </w:r>
      <w:r w:rsidR="00576B4A">
        <w:t xml:space="preserve"> – </w:t>
      </w:r>
      <w:r w:rsidR="00576B4A" w:rsidRPr="00576B4A">
        <w:rPr>
          <w:i/>
          <w:iCs/>
        </w:rPr>
        <w:t>as God hath prospered him</w:t>
      </w:r>
    </w:p>
    <w:p w14:paraId="6C76807B" w14:textId="3209E459" w:rsidR="00D16598" w:rsidRDefault="00D16598" w:rsidP="00B0161E">
      <w:pPr>
        <w:pStyle w:val="ListParagraph"/>
        <w:numPr>
          <w:ilvl w:val="0"/>
          <w:numId w:val="10"/>
        </w:numPr>
        <w:tabs>
          <w:tab w:val="left" w:pos="567"/>
          <w:tab w:val="left" w:pos="7371"/>
        </w:tabs>
        <w:ind w:left="567" w:hanging="283"/>
      </w:pPr>
      <w:proofErr w:type="gramStart"/>
      <w:r>
        <w:t>i.e.</w:t>
      </w:r>
      <w:proofErr w:type="gramEnd"/>
      <w:r>
        <w:t xml:space="preserve"> According to his </w:t>
      </w:r>
      <w:r w:rsidRPr="00D14E6F">
        <w:rPr>
          <w:i/>
          <w:iCs/>
        </w:rPr>
        <w:t>ability</w:t>
      </w:r>
      <w:r>
        <w:t xml:space="preserve"> or </w:t>
      </w:r>
      <w:r w:rsidR="00D14E6F" w:rsidRPr="00D14E6F">
        <w:rPr>
          <w:b/>
          <w:bCs w:val="0"/>
        </w:rPr>
        <w:t>P</w:t>
      </w:r>
      <w:r w:rsidR="00D14E6F">
        <w:t>rosperity:</w:t>
      </w:r>
      <w:r>
        <w:tab/>
        <w:t>Cf. Acts 11:29</w:t>
      </w:r>
    </w:p>
    <w:p w14:paraId="0542117F" w14:textId="77777777" w:rsidR="00350EE8" w:rsidRDefault="00D16598" w:rsidP="00B0161E">
      <w:pPr>
        <w:pStyle w:val="ListParagraph"/>
        <w:tabs>
          <w:tab w:val="left" w:pos="567"/>
          <w:tab w:val="left" w:pos="7371"/>
        </w:tabs>
        <w:ind w:left="567"/>
        <w:rPr>
          <w:i/>
          <w:iCs/>
        </w:rPr>
      </w:pPr>
      <w:r w:rsidRPr="00D57E33">
        <w:rPr>
          <w:i/>
          <w:iCs/>
        </w:rPr>
        <w:t>Then the disciples, every ma</w:t>
      </w:r>
      <w:r w:rsidRPr="00D14E6F">
        <w:t xml:space="preserve">n </w:t>
      </w:r>
      <w:r w:rsidRPr="00D14E6F">
        <w:rPr>
          <w:i/>
          <w:iCs/>
        </w:rPr>
        <w:t>according to his ability</w:t>
      </w:r>
      <w:r w:rsidRPr="00D14E6F">
        <w:t>,</w:t>
      </w:r>
      <w:r w:rsidRPr="00D57E33">
        <w:rPr>
          <w:i/>
          <w:iCs/>
        </w:rPr>
        <w:t xml:space="preserve"> determined to send relief unto the brethren </w:t>
      </w:r>
    </w:p>
    <w:p w14:paraId="4E8B4309" w14:textId="0B2AD535" w:rsidR="00D16598" w:rsidRDefault="00D16598" w:rsidP="00B0161E">
      <w:pPr>
        <w:pStyle w:val="ListParagraph"/>
        <w:tabs>
          <w:tab w:val="left" w:pos="567"/>
          <w:tab w:val="left" w:pos="7371"/>
        </w:tabs>
        <w:ind w:left="567"/>
        <w:rPr>
          <w:i/>
          <w:iCs/>
        </w:rPr>
      </w:pPr>
      <w:r w:rsidRPr="00D57E33">
        <w:rPr>
          <w:i/>
          <w:iCs/>
        </w:rPr>
        <w:t>which dwelt in Judaea:</w:t>
      </w:r>
    </w:p>
    <w:p w14:paraId="702B214D" w14:textId="20D29985" w:rsidR="00B0161E" w:rsidRDefault="00B0161E" w:rsidP="00B0161E">
      <w:pPr>
        <w:pStyle w:val="ListParagraph"/>
        <w:numPr>
          <w:ilvl w:val="0"/>
          <w:numId w:val="10"/>
        </w:numPr>
        <w:tabs>
          <w:tab w:val="left" w:pos="567"/>
          <w:tab w:val="left" w:pos="7371"/>
        </w:tabs>
        <w:ind w:left="567" w:hanging="283"/>
      </w:pPr>
      <w:r>
        <w:t xml:space="preserve">According as he has </w:t>
      </w:r>
      <w:r w:rsidRPr="00D14E6F">
        <w:rPr>
          <w:b/>
          <w:bCs w:val="0"/>
        </w:rPr>
        <w:t>P</w:t>
      </w:r>
      <w:r>
        <w:t>urposed –</w:t>
      </w:r>
      <w:r w:rsidRPr="00B0161E">
        <w:t xml:space="preserve"> </w:t>
      </w:r>
      <w:r>
        <w:tab/>
        <w:t xml:space="preserve">II Cor. 9:7  </w:t>
      </w:r>
    </w:p>
    <w:p w14:paraId="373DEE1B" w14:textId="2A442A92" w:rsidR="00B0161E" w:rsidRDefault="00B0161E" w:rsidP="00B0161E">
      <w:pPr>
        <w:pStyle w:val="ListParagraph"/>
        <w:tabs>
          <w:tab w:val="left" w:pos="567"/>
          <w:tab w:val="left" w:pos="7371"/>
        </w:tabs>
        <w:ind w:left="567"/>
        <w:rPr>
          <w:i/>
          <w:iCs/>
        </w:rPr>
      </w:pPr>
      <w:r w:rsidRPr="00B0161E">
        <w:rPr>
          <w:i/>
          <w:iCs/>
        </w:rPr>
        <w:t xml:space="preserve">Every man according as he </w:t>
      </w:r>
      <w:proofErr w:type="spellStart"/>
      <w:r w:rsidRPr="00B0161E">
        <w:rPr>
          <w:i/>
          <w:iCs/>
        </w:rPr>
        <w:t>purposeth</w:t>
      </w:r>
      <w:proofErr w:type="spellEnd"/>
      <w:r w:rsidRPr="00B0161E">
        <w:rPr>
          <w:i/>
          <w:iCs/>
        </w:rPr>
        <w:t xml:space="preserve"> in his heart, so let him give;</w:t>
      </w:r>
    </w:p>
    <w:p w14:paraId="713FE09A" w14:textId="77777777" w:rsidR="007717D4" w:rsidRPr="007717D4" w:rsidRDefault="007717D4" w:rsidP="00132CFC">
      <w:pPr>
        <w:pStyle w:val="ListParagraph"/>
        <w:tabs>
          <w:tab w:val="left" w:pos="426"/>
          <w:tab w:val="left" w:pos="7371"/>
        </w:tabs>
        <w:ind w:left="426"/>
      </w:pPr>
    </w:p>
    <w:p w14:paraId="570C586F" w14:textId="0FA98DA4" w:rsidR="00D8012C" w:rsidRPr="00D8012C" w:rsidRDefault="007717D4" w:rsidP="007717D4">
      <w:pPr>
        <w:pStyle w:val="ListParagraph"/>
        <w:numPr>
          <w:ilvl w:val="0"/>
          <w:numId w:val="1"/>
        </w:numPr>
        <w:tabs>
          <w:tab w:val="left" w:pos="284"/>
          <w:tab w:val="left" w:pos="7371"/>
        </w:tabs>
        <w:ind w:left="284" w:hanging="284"/>
      </w:pPr>
      <w:r w:rsidRPr="005F35F1">
        <w:rPr>
          <w:b/>
          <w:bCs w:val="0"/>
          <w:iCs/>
          <w:smallCaps/>
        </w:rPr>
        <w:t xml:space="preserve">The </w:t>
      </w:r>
      <w:r w:rsidR="005F35F1" w:rsidRPr="005F35F1">
        <w:rPr>
          <w:b/>
          <w:bCs w:val="0"/>
          <w:iCs/>
          <w:smallCaps/>
        </w:rPr>
        <w:t>P</w:t>
      </w:r>
      <w:r w:rsidR="005F35F1">
        <w:rPr>
          <w:b/>
          <w:bCs w:val="0"/>
          <w:iCs/>
          <w:smallCaps/>
        </w:rPr>
        <w:t xml:space="preserve">reparedness </w:t>
      </w:r>
      <w:r w:rsidRPr="005F35F1">
        <w:rPr>
          <w:b/>
          <w:bCs w:val="0"/>
          <w:iCs/>
          <w:smallCaps/>
        </w:rPr>
        <w:t>to Give</w:t>
      </w:r>
      <w:r>
        <w:rPr>
          <w:i/>
        </w:rPr>
        <w:t xml:space="preserve"> – </w:t>
      </w:r>
      <w:r w:rsidRPr="005F35F1">
        <w:rPr>
          <w:b/>
          <w:bCs w:val="0"/>
          <w:i/>
        </w:rPr>
        <w:t>that there be no gatherings when I come</w:t>
      </w:r>
    </w:p>
    <w:p w14:paraId="76AB94F5" w14:textId="39346A0E" w:rsidR="00D8012C" w:rsidRDefault="00D8012C" w:rsidP="00B0161E">
      <w:pPr>
        <w:pStyle w:val="ListParagraph"/>
        <w:numPr>
          <w:ilvl w:val="0"/>
          <w:numId w:val="11"/>
        </w:numPr>
        <w:tabs>
          <w:tab w:val="left" w:pos="567"/>
          <w:tab w:val="left" w:pos="7371"/>
        </w:tabs>
        <w:ind w:left="567" w:hanging="283"/>
        <w:rPr>
          <w:iCs/>
        </w:rPr>
      </w:pPr>
      <w:r w:rsidRPr="00D8012C">
        <w:rPr>
          <w:iCs/>
        </w:rPr>
        <w:t>Giving is not to be made a Priori</w:t>
      </w:r>
      <w:r w:rsidRPr="00B0161E">
        <w:rPr>
          <w:b/>
          <w:bCs w:val="0"/>
          <w:iCs/>
        </w:rPr>
        <w:t>ty</w:t>
      </w:r>
      <w:r w:rsidRPr="00D8012C">
        <w:rPr>
          <w:iCs/>
        </w:rPr>
        <w:t xml:space="preserve"> but a Responsibili</w:t>
      </w:r>
      <w:r w:rsidRPr="00B0161E">
        <w:rPr>
          <w:b/>
          <w:bCs w:val="0"/>
          <w:iCs/>
        </w:rPr>
        <w:t>ty</w:t>
      </w:r>
      <w:r w:rsidRPr="00D8012C">
        <w:rPr>
          <w:iCs/>
        </w:rPr>
        <w:t>.</w:t>
      </w:r>
      <w:r w:rsidR="00350EE8">
        <w:rPr>
          <w:iCs/>
        </w:rPr>
        <w:tab/>
        <w:t>[See Reflections]</w:t>
      </w:r>
    </w:p>
    <w:p w14:paraId="772690F0" w14:textId="1B744684" w:rsidR="00D8012C" w:rsidRDefault="00D8012C" w:rsidP="00B0161E">
      <w:pPr>
        <w:pStyle w:val="ListParagraph"/>
        <w:numPr>
          <w:ilvl w:val="0"/>
          <w:numId w:val="11"/>
        </w:numPr>
        <w:tabs>
          <w:tab w:val="left" w:pos="567"/>
          <w:tab w:val="left" w:pos="7371"/>
        </w:tabs>
        <w:ind w:left="567" w:hanging="283"/>
      </w:pPr>
      <w:r w:rsidRPr="00B0161E">
        <w:rPr>
          <w:b/>
          <w:bCs w:val="0"/>
          <w:iCs/>
        </w:rPr>
        <w:t>G</w:t>
      </w:r>
      <w:r>
        <w:rPr>
          <w:iCs/>
        </w:rPr>
        <w:t xml:space="preserve">iving is not to be </w:t>
      </w:r>
      <w:r w:rsidRPr="00B0161E">
        <w:rPr>
          <w:b/>
          <w:bCs w:val="0"/>
          <w:iCs/>
        </w:rPr>
        <w:t>G</w:t>
      </w:r>
      <w:r>
        <w:rPr>
          <w:iCs/>
        </w:rPr>
        <w:t>rudging but</w:t>
      </w:r>
      <w:r w:rsidR="00B0161E">
        <w:rPr>
          <w:iCs/>
        </w:rPr>
        <w:t xml:space="preserve"> </w:t>
      </w:r>
      <w:r w:rsidR="00B0161E" w:rsidRPr="00B0161E">
        <w:rPr>
          <w:b/>
          <w:bCs w:val="0"/>
          <w:iCs/>
        </w:rPr>
        <w:t>G</w:t>
      </w:r>
      <w:r w:rsidR="00B0161E">
        <w:rPr>
          <w:iCs/>
        </w:rPr>
        <w:t>lad and</w:t>
      </w:r>
      <w:r>
        <w:rPr>
          <w:iCs/>
        </w:rPr>
        <w:t xml:space="preserve"> Cheerful –</w:t>
      </w:r>
      <w:r>
        <w:rPr>
          <w:iCs/>
        </w:rPr>
        <w:tab/>
      </w:r>
      <w:bookmarkStart w:id="2" w:name="_Hlk89197890"/>
      <w:r>
        <w:rPr>
          <w:iCs/>
        </w:rPr>
        <w:t xml:space="preserve">II </w:t>
      </w:r>
      <w:r>
        <w:t xml:space="preserve">Cor. 9:7  </w:t>
      </w:r>
    </w:p>
    <w:p w14:paraId="184C42D1" w14:textId="77777777" w:rsidR="00B0161E" w:rsidRDefault="00D8012C" w:rsidP="00B0161E">
      <w:pPr>
        <w:pStyle w:val="ListParagraph"/>
        <w:numPr>
          <w:ilvl w:val="0"/>
          <w:numId w:val="11"/>
        </w:numPr>
        <w:tabs>
          <w:tab w:val="left" w:pos="567"/>
          <w:tab w:val="left" w:pos="7371"/>
        </w:tabs>
        <w:ind w:left="567" w:hanging="283"/>
        <w:rPr>
          <w:i/>
          <w:iCs/>
        </w:rPr>
      </w:pPr>
      <w:r w:rsidRPr="00D8012C">
        <w:rPr>
          <w:i/>
          <w:iCs/>
        </w:rPr>
        <w:t xml:space="preserve">Every man according as he </w:t>
      </w:r>
      <w:proofErr w:type="spellStart"/>
      <w:r w:rsidRPr="00D8012C">
        <w:rPr>
          <w:i/>
          <w:iCs/>
        </w:rPr>
        <w:t>purposeth</w:t>
      </w:r>
      <w:proofErr w:type="spellEnd"/>
      <w:r w:rsidRPr="00D8012C">
        <w:rPr>
          <w:i/>
          <w:iCs/>
        </w:rPr>
        <w:t xml:space="preserve"> in his heart, so let him give;</w:t>
      </w:r>
    </w:p>
    <w:bookmarkEnd w:id="2"/>
    <w:p w14:paraId="7D5F7EBE" w14:textId="114AF6A4" w:rsidR="00D8012C" w:rsidRDefault="00B0161E" w:rsidP="00A8062D">
      <w:pPr>
        <w:pStyle w:val="ListParagraph"/>
        <w:tabs>
          <w:tab w:val="left" w:pos="567"/>
          <w:tab w:val="left" w:pos="7371"/>
        </w:tabs>
        <w:ind w:left="567"/>
        <w:rPr>
          <w:i/>
          <w:iCs/>
        </w:rPr>
      </w:pPr>
      <w:r>
        <w:rPr>
          <w:i/>
          <w:iCs/>
        </w:rPr>
        <w:t>n</w:t>
      </w:r>
      <w:r w:rsidR="00D8012C" w:rsidRPr="00D8012C">
        <w:rPr>
          <w:i/>
          <w:iCs/>
        </w:rPr>
        <w:t>ot grudgingly, or of necessity: for God loveth a cheerful giver.</w:t>
      </w:r>
    </w:p>
    <w:p w14:paraId="43FF343B" w14:textId="7C431088" w:rsidR="00A8062D" w:rsidRDefault="00A8062D" w:rsidP="00C52113">
      <w:pPr>
        <w:tabs>
          <w:tab w:val="left" w:pos="284"/>
          <w:tab w:val="left" w:pos="7371"/>
        </w:tabs>
      </w:pPr>
    </w:p>
    <w:p w14:paraId="4796FC6A" w14:textId="5ACB41D6" w:rsidR="00A8062D" w:rsidRPr="00A8062D" w:rsidRDefault="00AD68BD" w:rsidP="00AD68BD">
      <w:pPr>
        <w:pStyle w:val="ListParagraph"/>
        <w:tabs>
          <w:tab w:val="left" w:pos="284"/>
          <w:tab w:val="left" w:pos="2552"/>
          <w:tab w:val="left" w:pos="7371"/>
        </w:tabs>
        <w:ind w:left="284"/>
        <w:rPr>
          <w:i/>
          <w:iCs/>
          <w:color w:val="0000FF"/>
        </w:rPr>
      </w:pPr>
      <w:r>
        <w:rPr>
          <w:i/>
          <w:iCs/>
          <w:color w:val="0000FF"/>
        </w:rPr>
        <w:tab/>
        <w:t xml:space="preserve"> </w:t>
      </w:r>
      <w:r w:rsidR="00A8062D" w:rsidRPr="00A8062D">
        <w:rPr>
          <w:i/>
          <w:iCs/>
          <w:color w:val="0000FF"/>
        </w:rPr>
        <w:t>Savior, Thy dying love</w:t>
      </w:r>
      <w:r w:rsidR="00A8062D">
        <w:rPr>
          <w:i/>
          <w:iCs/>
          <w:color w:val="0000FF"/>
        </w:rPr>
        <w:t xml:space="preserve"> </w:t>
      </w:r>
      <w:r w:rsidR="00A8062D" w:rsidRPr="00A8062D">
        <w:rPr>
          <w:i/>
          <w:iCs/>
          <w:color w:val="0000FF"/>
        </w:rPr>
        <w:t xml:space="preserve">Thou </w:t>
      </w:r>
      <w:proofErr w:type="spellStart"/>
      <w:r w:rsidR="00A8062D" w:rsidRPr="00A8062D">
        <w:rPr>
          <w:i/>
          <w:iCs/>
          <w:color w:val="0000FF"/>
        </w:rPr>
        <w:t>gavest</w:t>
      </w:r>
      <w:proofErr w:type="spellEnd"/>
      <w:r w:rsidR="00A8062D" w:rsidRPr="00A8062D">
        <w:rPr>
          <w:i/>
          <w:iCs/>
          <w:color w:val="0000FF"/>
        </w:rPr>
        <w:t xml:space="preserve"> me.</w:t>
      </w:r>
    </w:p>
    <w:p w14:paraId="6CCD7030" w14:textId="31596E35" w:rsidR="00A8062D" w:rsidRPr="00A8062D" w:rsidRDefault="00A8062D" w:rsidP="00A8062D">
      <w:pPr>
        <w:pStyle w:val="ListParagraph"/>
        <w:tabs>
          <w:tab w:val="left" w:pos="284"/>
          <w:tab w:val="left" w:pos="7371"/>
        </w:tabs>
        <w:ind w:left="284"/>
        <w:jc w:val="center"/>
        <w:rPr>
          <w:i/>
          <w:iCs/>
          <w:color w:val="0000FF"/>
        </w:rPr>
      </w:pPr>
      <w:r w:rsidRPr="00A8062D">
        <w:rPr>
          <w:i/>
          <w:iCs/>
          <w:color w:val="0000FF"/>
        </w:rPr>
        <w:t>Nor should I aught withhold,</w:t>
      </w:r>
      <w:r>
        <w:rPr>
          <w:i/>
          <w:iCs/>
          <w:color w:val="0000FF"/>
        </w:rPr>
        <w:t xml:space="preserve"> </w:t>
      </w:r>
      <w:r w:rsidRPr="00A8062D">
        <w:rPr>
          <w:i/>
          <w:iCs/>
          <w:color w:val="0000FF"/>
        </w:rPr>
        <w:t>Dear Lord, from Thee.</w:t>
      </w:r>
    </w:p>
    <w:p w14:paraId="173A3F4C" w14:textId="5AF797E3" w:rsidR="00A8062D" w:rsidRPr="00A8062D" w:rsidRDefault="00A8062D" w:rsidP="00A8062D">
      <w:pPr>
        <w:pStyle w:val="ListParagraph"/>
        <w:tabs>
          <w:tab w:val="left" w:pos="284"/>
          <w:tab w:val="left" w:pos="7371"/>
        </w:tabs>
        <w:ind w:left="284"/>
        <w:jc w:val="center"/>
        <w:rPr>
          <w:i/>
          <w:iCs/>
          <w:color w:val="0000FF"/>
        </w:rPr>
      </w:pPr>
      <w:r w:rsidRPr="00A8062D">
        <w:rPr>
          <w:i/>
          <w:iCs/>
          <w:color w:val="0000FF"/>
        </w:rPr>
        <w:t>In love my soul would bow,</w:t>
      </w:r>
      <w:r>
        <w:rPr>
          <w:i/>
          <w:iCs/>
          <w:color w:val="0000FF"/>
        </w:rPr>
        <w:t xml:space="preserve"> </w:t>
      </w:r>
      <w:proofErr w:type="gramStart"/>
      <w:r w:rsidRPr="00A8062D">
        <w:rPr>
          <w:i/>
          <w:iCs/>
          <w:color w:val="0000FF"/>
        </w:rPr>
        <w:t>My</w:t>
      </w:r>
      <w:proofErr w:type="gramEnd"/>
      <w:r w:rsidRPr="00A8062D">
        <w:rPr>
          <w:i/>
          <w:iCs/>
          <w:color w:val="0000FF"/>
        </w:rPr>
        <w:t xml:space="preserve"> heart fulfill its vow,</w:t>
      </w:r>
    </w:p>
    <w:p w14:paraId="4E3CDD3C" w14:textId="1C1D8AC5" w:rsidR="008E640B" w:rsidRDefault="00AD68BD" w:rsidP="00AD68BD">
      <w:pPr>
        <w:pStyle w:val="ListParagraph"/>
        <w:tabs>
          <w:tab w:val="left" w:pos="284"/>
          <w:tab w:val="left" w:pos="2552"/>
          <w:tab w:val="left" w:pos="7371"/>
        </w:tabs>
        <w:ind w:left="284"/>
        <w:rPr>
          <w:i/>
          <w:iCs/>
          <w:color w:val="0000FF"/>
        </w:rPr>
      </w:pPr>
      <w:r>
        <w:rPr>
          <w:i/>
          <w:iCs/>
          <w:color w:val="0000FF"/>
        </w:rPr>
        <w:tab/>
        <w:t xml:space="preserve"> </w:t>
      </w:r>
      <w:r w:rsidR="00A8062D" w:rsidRPr="00A8062D">
        <w:rPr>
          <w:i/>
          <w:iCs/>
          <w:color w:val="0000FF"/>
        </w:rPr>
        <w:t xml:space="preserve">Some offering </w:t>
      </w:r>
      <w:proofErr w:type="gramStart"/>
      <w:r w:rsidR="00A8062D" w:rsidRPr="00A8062D">
        <w:rPr>
          <w:i/>
          <w:iCs/>
          <w:color w:val="0000FF"/>
        </w:rPr>
        <w:t>bring</w:t>
      </w:r>
      <w:proofErr w:type="gramEnd"/>
      <w:r w:rsidR="00A8062D" w:rsidRPr="00A8062D">
        <w:rPr>
          <w:i/>
          <w:iCs/>
          <w:color w:val="0000FF"/>
        </w:rPr>
        <w:t xml:space="preserve"> Thee now,</w:t>
      </w:r>
      <w:r w:rsidR="00A8062D">
        <w:rPr>
          <w:i/>
          <w:iCs/>
          <w:color w:val="0000FF"/>
        </w:rPr>
        <w:t xml:space="preserve"> </w:t>
      </w:r>
      <w:r w:rsidR="00A8062D" w:rsidRPr="00A8062D">
        <w:rPr>
          <w:i/>
          <w:iCs/>
          <w:color w:val="0000FF"/>
        </w:rPr>
        <w:t>Something for Thee.</w:t>
      </w:r>
      <w:r w:rsidR="00A8062D">
        <w:rPr>
          <w:i/>
          <w:iCs/>
          <w:color w:val="0000FF"/>
        </w:rPr>
        <w:tab/>
      </w:r>
      <w:r w:rsidRPr="00C52113">
        <w:rPr>
          <w:color w:val="0000FF"/>
        </w:rPr>
        <w:t>Sylvanus D. Phelps</w:t>
      </w:r>
    </w:p>
    <w:p w14:paraId="3461636F" w14:textId="3B11D3EE" w:rsidR="00320BDE" w:rsidRPr="00320BDE" w:rsidRDefault="00320BDE" w:rsidP="00AD68BD">
      <w:pPr>
        <w:pStyle w:val="ListParagraph"/>
        <w:tabs>
          <w:tab w:val="left" w:pos="284"/>
          <w:tab w:val="left" w:pos="2552"/>
          <w:tab w:val="left" w:pos="7371"/>
        </w:tabs>
        <w:ind w:left="284"/>
        <w:rPr>
          <w:b/>
          <w:bCs w:val="0"/>
          <w:color w:val="FF0000"/>
          <w:sz w:val="24"/>
        </w:rPr>
      </w:pPr>
      <w:r w:rsidRPr="00320BDE">
        <w:rPr>
          <w:b/>
          <w:bCs w:val="0"/>
          <w:color w:val="FF0000"/>
          <w:sz w:val="24"/>
        </w:rPr>
        <w:lastRenderedPageBreak/>
        <w:t>REFLECTIONS FOR THE WEEK</w:t>
      </w:r>
      <w:r w:rsidRPr="00320BDE">
        <w:rPr>
          <w:b/>
          <w:bCs w:val="0"/>
          <w:color w:val="FF0000"/>
          <w:sz w:val="24"/>
        </w:rPr>
        <w:tab/>
        <w:t>R. 880</w:t>
      </w:r>
    </w:p>
    <w:p w14:paraId="05C38628" w14:textId="77777777" w:rsidR="00704409" w:rsidRPr="00704409" w:rsidRDefault="00970920" w:rsidP="003B2DB5">
      <w:pPr>
        <w:pStyle w:val="ListParagraph"/>
        <w:numPr>
          <w:ilvl w:val="0"/>
          <w:numId w:val="14"/>
        </w:numPr>
        <w:tabs>
          <w:tab w:val="left" w:pos="567"/>
          <w:tab w:val="left" w:pos="2552"/>
          <w:tab w:val="left" w:pos="7371"/>
        </w:tabs>
        <w:rPr>
          <w:bCs w:val="0"/>
          <w:iCs/>
          <w:sz w:val="24"/>
        </w:rPr>
      </w:pPr>
      <w:r>
        <w:rPr>
          <w:sz w:val="24"/>
        </w:rPr>
        <w:t>“</w:t>
      </w:r>
      <w:proofErr w:type="gramStart"/>
      <w:r w:rsidRPr="00970920">
        <w:rPr>
          <w:b/>
          <w:i/>
          <w:sz w:val="24"/>
        </w:rPr>
        <w:t>that</w:t>
      </w:r>
      <w:proofErr w:type="gramEnd"/>
      <w:r w:rsidRPr="00970920">
        <w:rPr>
          <w:b/>
          <w:i/>
          <w:sz w:val="24"/>
        </w:rPr>
        <w:t xml:space="preserve"> there be no gatherings when I come</w:t>
      </w:r>
      <w:r>
        <w:rPr>
          <w:b/>
          <w:i/>
          <w:sz w:val="24"/>
        </w:rPr>
        <w:t xml:space="preserve">”. </w:t>
      </w:r>
      <w:r w:rsidRPr="00970920">
        <w:rPr>
          <w:bCs w:val="0"/>
          <w:iCs/>
          <w:sz w:val="24"/>
        </w:rPr>
        <w:t>(I Cor. 16:2b)</w:t>
      </w:r>
      <w:r>
        <w:rPr>
          <w:b/>
          <w:i/>
          <w:sz w:val="24"/>
        </w:rPr>
        <w:t xml:space="preserve"> </w:t>
      </w:r>
    </w:p>
    <w:p w14:paraId="24BBA457" w14:textId="77777777" w:rsidR="00C632B4" w:rsidRDefault="00C632B4" w:rsidP="00704409">
      <w:pPr>
        <w:pStyle w:val="ListParagraph"/>
        <w:tabs>
          <w:tab w:val="left" w:pos="567"/>
          <w:tab w:val="left" w:pos="2552"/>
          <w:tab w:val="left" w:pos="7371"/>
        </w:tabs>
        <w:ind w:left="1004"/>
        <w:rPr>
          <w:bCs w:val="0"/>
          <w:iCs/>
          <w:sz w:val="24"/>
        </w:rPr>
      </w:pPr>
    </w:p>
    <w:p w14:paraId="6223FD54" w14:textId="0AA6313D" w:rsidR="00704409" w:rsidRDefault="00970920" w:rsidP="00704409">
      <w:pPr>
        <w:pStyle w:val="ListParagraph"/>
        <w:tabs>
          <w:tab w:val="left" w:pos="567"/>
          <w:tab w:val="left" w:pos="2552"/>
          <w:tab w:val="left" w:pos="7371"/>
        </w:tabs>
        <w:ind w:left="1004"/>
        <w:rPr>
          <w:bCs w:val="0"/>
          <w:iCs/>
          <w:sz w:val="24"/>
        </w:rPr>
      </w:pPr>
      <w:r w:rsidRPr="00970920">
        <w:rPr>
          <w:bCs w:val="0"/>
          <w:iCs/>
          <w:sz w:val="24"/>
        </w:rPr>
        <w:t>Was</w:t>
      </w:r>
      <w:r>
        <w:rPr>
          <w:bCs w:val="0"/>
          <w:iCs/>
          <w:sz w:val="24"/>
        </w:rPr>
        <w:t xml:space="preserve"> it Paul’s intention that when he finally met up with the believers in Corinth, they should be ready </w:t>
      </w:r>
      <w:r w:rsidR="003B2DB5">
        <w:rPr>
          <w:bCs w:val="0"/>
          <w:iCs/>
          <w:sz w:val="24"/>
        </w:rPr>
        <w:t>with the collection and not make a big issue of it by appealing for money when he was present</w:t>
      </w:r>
      <w:r w:rsidR="00704409">
        <w:rPr>
          <w:bCs w:val="0"/>
          <w:iCs/>
          <w:sz w:val="24"/>
        </w:rPr>
        <w:t>?</w:t>
      </w:r>
      <w:r w:rsidR="003B2DB5">
        <w:rPr>
          <w:bCs w:val="0"/>
          <w:iCs/>
          <w:sz w:val="24"/>
        </w:rPr>
        <w:t xml:space="preserve"> </w:t>
      </w:r>
    </w:p>
    <w:p w14:paraId="631F356D" w14:textId="4A066523" w:rsidR="00704409" w:rsidRDefault="00704409" w:rsidP="00704409">
      <w:pPr>
        <w:pStyle w:val="ListParagraph"/>
        <w:tabs>
          <w:tab w:val="left" w:pos="567"/>
          <w:tab w:val="left" w:pos="2552"/>
          <w:tab w:val="left" w:pos="7371"/>
        </w:tabs>
        <w:ind w:left="1004"/>
        <w:rPr>
          <w:iCs/>
          <w:sz w:val="24"/>
        </w:rPr>
      </w:pPr>
      <w:r>
        <w:rPr>
          <w:bCs w:val="0"/>
          <w:iCs/>
          <w:sz w:val="24"/>
        </w:rPr>
        <w:t>[</w:t>
      </w:r>
      <w:r w:rsidR="003B2DB5">
        <w:rPr>
          <w:bCs w:val="0"/>
          <w:iCs/>
          <w:sz w:val="24"/>
        </w:rPr>
        <w:t xml:space="preserve">Note that </w:t>
      </w:r>
      <w:r w:rsidR="003B2DB5" w:rsidRPr="003B2DB5">
        <w:rPr>
          <w:bCs w:val="0"/>
          <w:i/>
          <w:sz w:val="24"/>
        </w:rPr>
        <w:t>gatherings</w:t>
      </w:r>
      <w:r w:rsidR="003B2DB5">
        <w:rPr>
          <w:bCs w:val="0"/>
          <w:iCs/>
          <w:sz w:val="24"/>
        </w:rPr>
        <w:t xml:space="preserve"> is the same Gr. word as “</w:t>
      </w:r>
      <w:r w:rsidR="003B2DB5" w:rsidRPr="003B2DB5">
        <w:rPr>
          <w:bCs w:val="0"/>
          <w:i/>
          <w:sz w:val="24"/>
        </w:rPr>
        <w:t>collection</w:t>
      </w:r>
      <w:r w:rsidR="003B2DB5">
        <w:rPr>
          <w:bCs w:val="0"/>
          <w:iCs/>
          <w:sz w:val="24"/>
        </w:rPr>
        <w:t xml:space="preserve">” in 16:1 (Gk. </w:t>
      </w:r>
      <w:proofErr w:type="spellStart"/>
      <w:r w:rsidR="003B2DB5" w:rsidRPr="003B2DB5">
        <w:rPr>
          <w:bCs w:val="0"/>
          <w:i/>
          <w:sz w:val="24"/>
        </w:rPr>
        <w:t>logeia</w:t>
      </w:r>
      <w:proofErr w:type="spellEnd"/>
      <w:r>
        <w:rPr>
          <w:bCs w:val="0"/>
          <w:i/>
          <w:sz w:val="24"/>
        </w:rPr>
        <w:t xml:space="preserve">, </w:t>
      </w:r>
      <w:r w:rsidRPr="00C632B4">
        <w:rPr>
          <w:iCs/>
          <w:sz w:val="24"/>
        </w:rPr>
        <w:t>from</w:t>
      </w:r>
      <w:r>
        <w:rPr>
          <w:i/>
          <w:sz w:val="24"/>
        </w:rPr>
        <w:t xml:space="preserve"> </w:t>
      </w:r>
      <w:r w:rsidRPr="00704409">
        <w:rPr>
          <w:i/>
          <w:sz w:val="24"/>
        </w:rPr>
        <w:t>logo)</w:t>
      </w:r>
      <w:r w:rsidR="00C632B4">
        <w:rPr>
          <w:i/>
          <w:sz w:val="24"/>
        </w:rPr>
        <w:t>)</w:t>
      </w:r>
      <w:r>
        <w:rPr>
          <w:i/>
          <w:sz w:val="24"/>
        </w:rPr>
        <w:t xml:space="preserve"> = </w:t>
      </w:r>
      <w:r w:rsidRPr="00704409">
        <w:rPr>
          <w:i/>
          <w:sz w:val="24"/>
        </w:rPr>
        <w:t xml:space="preserve">a </w:t>
      </w:r>
      <w:proofErr w:type="gramStart"/>
      <w:r w:rsidRPr="00704409">
        <w:rPr>
          <w:i/>
          <w:iCs/>
          <w:sz w:val="24"/>
        </w:rPr>
        <w:t>contribution</w:t>
      </w:r>
      <w:r w:rsidRPr="00704409">
        <w:rPr>
          <w:i/>
          <w:sz w:val="24"/>
        </w:rPr>
        <w:t>:-</w:t>
      </w:r>
      <w:proofErr w:type="gramEnd"/>
      <w:r w:rsidRPr="00704409">
        <w:rPr>
          <w:i/>
          <w:sz w:val="24"/>
        </w:rPr>
        <w:t xml:space="preserve"> collection, gathering.</w:t>
      </w:r>
      <w:r w:rsidRPr="00704409">
        <w:rPr>
          <w:iCs/>
          <w:sz w:val="24"/>
        </w:rPr>
        <w:t xml:space="preserve"> Strong.</w:t>
      </w:r>
      <w:r>
        <w:rPr>
          <w:iCs/>
          <w:sz w:val="24"/>
        </w:rPr>
        <w:t>]</w:t>
      </w:r>
    </w:p>
    <w:p w14:paraId="30C553E3" w14:textId="1D2FF413" w:rsidR="00865967" w:rsidRDefault="00865967" w:rsidP="00704409">
      <w:pPr>
        <w:pStyle w:val="ListParagraph"/>
        <w:tabs>
          <w:tab w:val="left" w:pos="567"/>
          <w:tab w:val="left" w:pos="2552"/>
          <w:tab w:val="left" w:pos="7371"/>
        </w:tabs>
        <w:ind w:left="1004"/>
        <w:rPr>
          <w:iCs/>
          <w:sz w:val="24"/>
        </w:rPr>
      </w:pPr>
    </w:p>
    <w:p w14:paraId="53B330C0" w14:textId="3E4517B4" w:rsidR="00865967" w:rsidRDefault="00865967" w:rsidP="00704409">
      <w:pPr>
        <w:pStyle w:val="ListParagraph"/>
        <w:tabs>
          <w:tab w:val="left" w:pos="567"/>
          <w:tab w:val="left" w:pos="2552"/>
          <w:tab w:val="left" w:pos="7371"/>
        </w:tabs>
        <w:ind w:left="1004"/>
        <w:rPr>
          <w:iCs/>
          <w:sz w:val="24"/>
        </w:rPr>
      </w:pPr>
      <w:r>
        <w:rPr>
          <w:iCs/>
          <w:sz w:val="24"/>
        </w:rPr>
        <w:t>In great contrast</w:t>
      </w:r>
      <w:r w:rsidR="002B3A03">
        <w:rPr>
          <w:iCs/>
          <w:sz w:val="24"/>
        </w:rPr>
        <w:t>,</w:t>
      </w:r>
      <w:r>
        <w:rPr>
          <w:iCs/>
          <w:sz w:val="24"/>
        </w:rPr>
        <w:t xml:space="preserve"> </w:t>
      </w:r>
      <w:r w:rsidR="002B3A03">
        <w:rPr>
          <w:iCs/>
          <w:sz w:val="24"/>
        </w:rPr>
        <w:t xml:space="preserve">we witness </w:t>
      </w:r>
      <w:r>
        <w:rPr>
          <w:iCs/>
          <w:sz w:val="24"/>
        </w:rPr>
        <w:t>what is happening in many churches today</w:t>
      </w:r>
      <w:r w:rsidR="003E5818">
        <w:rPr>
          <w:iCs/>
          <w:sz w:val="24"/>
        </w:rPr>
        <w:t>. W</w:t>
      </w:r>
      <w:r>
        <w:rPr>
          <w:iCs/>
          <w:sz w:val="24"/>
        </w:rPr>
        <w:t xml:space="preserve">e hear appeals for money, gifts, etc. </w:t>
      </w:r>
      <w:r w:rsidR="002B3A03">
        <w:rPr>
          <w:iCs/>
          <w:sz w:val="24"/>
        </w:rPr>
        <w:t xml:space="preserve">by church leaders </w:t>
      </w:r>
      <w:r>
        <w:rPr>
          <w:iCs/>
          <w:sz w:val="24"/>
        </w:rPr>
        <w:t xml:space="preserve">being made into a very big issue occupying the better part of a congregational gathering </w:t>
      </w:r>
      <w:r w:rsidR="002B3A03">
        <w:rPr>
          <w:iCs/>
          <w:sz w:val="24"/>
        </w:rPr>
        <w:t xml:space="preserve">or service, </w:t>
      </w:r>
      <w:r>
        <w:rPr>
          <w:iCs/>
          <w:sz w:val="24"/>
        </w:rPr>
        <w:t xml:space="preserve">as appeal after appeal is made in different forms for those present to give. </w:t>
      </w:r>
    </w:p>
    <w:p w14:paraId="45C9C321" w14:textId="684F9484" w:rsidR="00460105" w:rsidRDefault="00460105" w:rsidP="00704409">
      <w:pPr>
        <w:pStyle w:val="ListParagraph"/>
        <w:tabs>
          <w:tab w:val="left" w:pos="567"/>
          <w:tab w:val="left" w:pos="2552"/>
          <w:tab w:val="left" w:pos="7371"/>
        </w:tabs>
        <w:ind w:left="1004"/>
        <w:rPr>
          <w:iCs/>
          <w:sz w:val="24"/>
        </w:rPr>
      </w:pPr>
    </w:p>
    <w:p w14:paraId="6E114205" w14:textId="2C1A8874" w:rsidR="003E5818" w:rsidRDefault="00460105" w:rsidP="00704409">
      <w:pPr>
        <w:pStyle w:val="ListParagraph"/>
        <w:tabs>
          <w:tab w:val="left" w:pos="567"/>
          <w:tab w:val="left" w:pos="2552"/>
          <w:tab w:val="left" w:pos="7371"/>
        </w:tabs>
        <w:ind w:left="1004"/>
        <w:rPr>
          <w:iCs/>
          <w:sz w:val="24"/>
        </w:rPr>
      </w:pPr>
      <w:r>
        <w:rPr>
          <w:iCs/>
          <w:sz w:val="24"/>
        </w:rPr>
        <w:t xml:space="preserve">Note also that the gifts were to be handled by responsible brethren commended by the church itself. </w:t>
      </w:r>
      <w:r w:rsidR="003E5818">
        <w:rPr>
          <w:iCs/>
          <w:sz w:val="24"/>
        </w:rPr>
        <w:t>Paul himself would not even handle it.</w:t>
      </w:r>
    </w:p>
    <w:p w14:paraId="60C7A414" w14:textId="347F5D94" w:rsidR="003E5818" w:rsidRDefault="003E5818" w:rsidP="003E5818">
      <w:pPr>
        <w:pStyle w:val="ListParagraph"/>
        <w:tabs>
          <w:tab w:val="left" w:pos="567"/>
          <w:tab w:val="left" w:pos="2552"/>
          <w:tab w:val="left" w:pos="7371"/>
        </w:tabs>
        <w:ind w:left="1004"/>
        <w:rPr>
          <w:iCs/>
          <w:sz w:val="24"/>
        </w:rPr>
      </w:pPr>
      <w:r w:rsidRPr="003E5818">
        <w:rPr>
          <w:i/>
          <w:sz w:val="24"/>
        </w:rPr>
        <w:t>And when I come, whomsoever ye shall approve by your letters, them will I send to bring your liberality unto Jerusalem. And if it be meet that I go also, they shall go with me.</w:t>
      </w:r>
      <w:r>
        <w:rPr>
          <w:iCs/>
          <w:sz w:val="24"/>
        </w:rPr>
        <w:t xml:space="preserve"> (I Cor. 16:3, 4)</w:t>
      </w:r>
    </w:p>
    <w:p w14:paraId="0A4EEEC8" w14:textId="77777777" w:rsidR="003E5818" w:rsidRDefault="003E5818" w:rsidP="00704409">
      <w:pPr>
        <w:pStyle w:val="ListParagraph"/>
        <w:tabs>
          <w:tab w:val="left" w:pos="567"/>
          <w:tab w:val="left" w:pos="2552"/>
          <w:tab w:val="left" w:pos="7371"/>
        </w:tabs>
        <w:ind w:left="1004"/>
        <w:rPr>
          <w:iCs/>
          <w:sz w:val="24"/>
        </w:rPr>
      </w:pPr>
    </w:p>
    <w:p w14:paraId="50016963" w14:textId="6600DA44" w:rsidR="00460105" w:rsidRDefault="00460105" w:rsidP="00704409">
      <w:pPr>
        <w:pStyle w:val="ListParagraph"/>
        <w:tabs>
          <w:tab w:val="left" w:pos="567"/>
          <w:tab w:val="left" w:pos="2552"/>
          <w:tab w:val="left" w:pos="7371"/>
        </w:tabs>
        <w:ind w:left="1004"/>
        <w:rPr>
          <w:iCs/>
          <w:sz w:val="24"/>
        </w:rPr>
      </w:pPr>
      <w:r>
        <w:rPr>
          <w:iCs/>
          <w:sz w:val="24"/>
        </w:rPr>
        <w:t>The</w:t>
      </w:r>
      <w:r w:rsidR="003E5818">
        <w:rPr>
          <w:iCs/>
          <w:sz w:val="24"/>
        </w:rPr>
        <w:t>se selected trustworthy messengers</w:t>
      </w:r>
      <w:r>
        <w:rPr>
          <w:iCs/>
          <w:sz w:val="24"/>
        </w:rPr>
        <w:t xml:space="preserve"> were to accompany the gifts to their proper destination. However, if it needs be, and Paul was needed to accompany them to see that the gifts would arrive safely, he was prepared to do so, but he himself w</w:t>
      </w:r>
      <w:r w:rsidR="00C632B4">
        <w:rPr>
          <w:iCs/>
          <w:sz w:val="24"/>
        </w:rPr>
        <w:t>o</w:t>
      </w:r>
      <w:r>
        <w:rPr>
          <w:iCs/>
          <w:sz w:val="24"/>
        </w:rPr>
        <w:t xml:space="preserve">uld not handle the money. </w:t>
      </w:r>
      <w:r w:rsidR="00C632B4">
        <w:rPr>
          <w:iCs/>
          <w:sz w:val="24"/>
        </w:rPr>
        <w:t xml:space="preserve">Everything was done transparently and in </w:t>
      </w:r>
      <w:r w:rsidR="003E5818">
        <w:rPr>
          <w:iCs/>
          <w:sz w:val="24"/>
        </w:rPr>
        <w:t>full</w:t>
      </w:r>
      <w:r w:rsidR="00C632B4">
        <w:rPr>
          <w:iCs/>
          <w:sz w:val="24"/>
        </w:rPr>
        <w:t xml:space="preserve"> integrity. </w:t>
      </w:r>
    </w:p>
    <w:p w14:paraId="2330CF1F" w14:textId="2286945B" w:rsidR="00C632B4" w:rsidRDefault="00C632B4" w:rsidP="00704409">
      <w:pPr>
        <w:pStyle w:val="ListParagraph"/>
        <w:tabs>
          <w:tab w:val="left" w:pos="567"/>
          <w:tab w:val="left" w:pos="2552"/>
          <w:tab w:val="left" w:pos="7371"/>
        </w:tabs>
        <w:ind w:left="1004"/>
        <w:rPr>
          <w:iCs/>
          <w:sz w:val="24"/>
        </w:rPr>
      </w:pPr>
    </w:p>
    <w:p w14:paraId="1FF63476" w14:textId="21906286" w:rsidR="00C632B4" w:rsidRDefault="00C632B4" w:rsidP="00704409">
      <w:pPr>
        <w:pStyle w:val="ListParagraph"/>
        <w:tabs>
          <w:tab w:val="left" w:pos="567"/>
          <w:tab w:val="left" w:pos="2552"/>
          <w:tab w:val="left" w:pos="7371"/>
        </w:tabs>
        <w:ind w:left="1004"/>
        <w:rPr>
          <w:iCs/>
          <w:sz w:val="24"/>
        </w:rPr>
      </w:pPr>
      <w:r>
        <w:rPr>
          <w:iCs/>
          <w:sz w:val="24"/>
        </w:rPr>
        <w:t>Is this a contrast to how members’ gifts are collected, accounted for and delivered to their designated recipients in churches today? How is accountability for the safe delivery of these gifts done to those who give?</w:t>
      </w:r>
      <w:r w:rsidR="00070F99">
        <w:rPr>
          <w:iCs/>
          <w:sz w:val="24"/>
        </w:rPr>
        <w:t xml:space="preserve"> What necessary steps are taken to ensure the proper use of these gifts as intended for their original purpose and intention?</w:t>
      </w:r>
      <w:r>
        <w:rPr>
          <w:iCs/>
          <w:sz w:val="24"/>
        </w:rPr>
        <w:tab/>
      </w:r>
      <w:r w:rsidR="00070F99">
        <w:rPr>
          <w:iCs/>
          <w:sz w:val="24"/>
        </w:rPr>
        <w:tab/>
      </w:r>
      <w:r w:rsidRPr="00C632B4">
        <w:rPr>
          <w:b/>
          <w:bCs w:val="0"/>
          <w:iCs/>
          <w:sz w:val="24"/>
        </w:rPr>
        <w:t>REFLECT.</w:t>
      </w:r>
    </w:p>
    <w:p w14:paraId="1AF3BDC9" w14:textId="75B95C84" w:rsidR="003B2DB5" w:rsidRPr="003B2DB5" w:rsidRDefault="00704409" w:rsidP="00704409">
      <w:pPr>
        <w:pStyle w:val="ListParagraph"/>
        <w:tabs>
          <w:tab w:val="left" w:pos="567"/>
          <w:tab w:val="left" w:pos="2552"/>
          <w:tab w:val="left" w:pos="7371"/>
        </w:tabs>
        <w:ind w:left="1004"/>
        <w:rPr>
          <w:bCs w:val="0"/>
          <w:iCs/>
          <w:sz w:val="24"/>
        </w:rPr>
      </w:pPr>
      <w:r w:rsidRPr="00704409">
        <w:rPr>
          <w:i/>
          <w:sz w:val="24"/>
        </w:rPr>
        <w:br/>
      </w:r>
    </w:p>
    <w:p w14:paraId="2B35BFAD" w14:textId="3BDD6355" w:rsidR="00320BDE" w:rsidRPr="001C3B15" w:rsidRDefault="00070F99" w:rsidP="003B2DB5">
      <w:pPr>
        <w:pStyle w:val="ListParagraph"/>
        <w:numPr>
          <w:ilvl w:val="0"/>
          <w:numId w:val="14"/>
        </w:numPr>
        <w:tabs>
          <w:tab w:val="left" w:pos="567"/>
          <w:tab w:val="left" w:pos="2552"/>
          <w:tab w:val="left" w:pos="7371"/>
        </w:tabs>
        <w:rPr>
          <w:sz w:val="24"/>
        </w:rPr>
      </w:pPr>
      <w:r>
        <w:rPr>
          <w:bCs w:val="0"/>
          <w:iCs/>
          <w:sz w:val="24"/>
        </w:rPr>
        <w:t xml:space="preserve">Though Paul refers to Christian giving on more numerous occasions than any New Testament writer, he never referred to such giving as “tithing”. Giving to him </w:t>
      </w:r>
      <w:r w:rsidR="001C3B15">
        <w:rPr>
          <w:bCs w:val="0"/>
          <w:iCs/>
          <w:sz w:val="24"/>
        </w:rPr>
        <w:t>was</w:t>
      </w:r>
      <w:r>
        <w:rPr>
          <w:bCs w:val="0"/>
          <w:iCs/>
          <w:sz w:val="24"/>
        </w:rPr>
        <w:t xml:space="preserve"> a fellowship, </w:t>
      </w:r>
      <w:r w:rsidR="001C3B15">
        <w:rPr>
          <w:bCs w:val="0"/>
          <w:iCs/>
          <w:sz w:val="24"/>
        </w:rPr>
        <w:t>a partnership, a communication</w:t>
      </w:r>
      <w:r w:rsidR="002805B0">
        <w:rPr>
          <w:bCs w:val="0"/>
          <w:iCs/>
          <w:sz w:val="24"/>
        </w:rPr>
        <w:t xml:space="preserve"> between the giver and him</w:t>
      </w:r>
      <w:r w:rsidR="00E21F58">
        <w:rPr>
          <w:bCs w:val="0"/>
          <w:iCs/>
          <w:sz w:val="24"/>
        </w:rPr>
        <w:t>; a spiritual act of worship unto God. (Rom.12:1)</w:t>
      </w:r>
    </w:p>
    <w:p w14:paraId="2E9B7C44" w14:textId="77777777" w:rsidR="002805B0" w:rsidRDefault="001C3B15" w:rsidP="001C3B15">
      <w:pPr>
        <w:pStyle w:val="ListParagraph"/>
        <w:tabs>
          <w:tab w:val="left" w:pos="567"/>
          <w:tab w:val="left" w:pos="2552"/>
          <w:tab w:val="left" w:pos="7371"/>
        </w:tabs>
        <w:ind w:left="1004"/>
        <w:rPr>
          <w:i/>
          <w:iCs/>
          <w:sz w:val="24"/>
        </w:rPr>
      </w:pPr>
      <w:r w:rsidRPr="001C3B15">
        <w:rPr>
          <w:sz w:val="24"/>
        </w:rPr>
        <w:t>Phil</w:t>
      </w:r>
      <w:r>
        <w:rPr>
          <w:sz w:val="24"/>
        </w:rPr>
        <w:t>.</w:t>
      </w:r>
      <w:r w:rsidRPr="001C3B15">
        <w:rPr>
          <w:sz w:val="24"/>
        </w:rPr>
        <w:t xml:space="preserve"> 1:5 </w:t>
      </w:r>
      <w:r>
        <w:rPr>
          <w:sz w:val="24"/>
        </w:rPr>
        <w:t xml:space="preserve">- </w:t>
      </w:r>
      <w:r w:rsidRPr="002805B0">
        <w:rPr>
          <w:i/>
          <w:iCs/>
          <w:sz w:val="24"/>
        </w:rPr>
        <w:t xml:space="preserve">For your </w:t>
      </w:r>
      <w:r w:rsidRPr="002805B0">
        <w:rPr>
          <w:b/>
          <w:bCs w:val="0"/>
          <w:i/>
          <w:iCs/>
          <w:sz w:val="24"/>
        </w:rPr>
        <w:t>fellowship</w:t>
      </w:r>
      <w:r w:rsidRPr="002805B0">
        <w:rPr>
          <w:i/>
          <w:iCs/>
          <w:sz w:val="24"/>
        </w:rPr>
        <w:t xml:space="preserve"> in the gospel from the first day until now; </w:t>
      </w:r>
    </w:p>
    <w:p w14:paraId="4C6B3D33" w14:textId="0F1BDFCD" w:rsidR="001C3B15" w:rsidRDefault="002805B0" w:rsidP="001C3B15">
      <w:pPr>
        <w:pStyle w:val="ListParagraph"/>
        <w:tabs>
          <w:tab w:val="left" w:pos="567"/>
          <w:tab w:val="left" w:pos="2552"/>
          <w:tab w:val="left" w:pos="7371"/>
        </w:tabs>
        <w:ind w:left="1004"/>
        <w:rPr>
          <w:i/>
          <w:iCs/>
          <w:sz w:val="24"/>
        </w:rPr>
      </w:pPr>
      <w:r>
        <w:rPr>
          <w:sz w:val="24"/>
        </w:rPr>
        <w:t xml:space="preserve">Phil. </w:t>
      </w:r>
      <w:r w:rsidR="001C3B15" w:rsidRPr="001C3B15">
        <w:rPr>
          <w:sz w:val="24"/>
        </w:rPr>
        <w:t xml:space="preserve"> 4:1</w:t>
      </w:r>
      <w:r>
        <w:rPr>
          <w:sz w:val="24"/>
        </w:rPr>
        <w:t>4</w:t>
      </w:r>
      <w:r w:rsidR="001C3B15" w:rsidRPr="001C3B15">
        <w:rPr>
          <w:sz w:val="24"/>
        </w:rPr>
        <w:t xml:space="preserve">-17 </w:t>
      </w:r>
      <w:r>
        <w:rPr>
          <w:sz w:val="24"/>
        </w:rPr>
        <w:t xml:space="preserve">– </w:t>
      </w:r>
      <w:r w:rsidR="001C3B15" w:rsidRPr="002805B0">
        <w:rPr>
          <w:i/>
          <w:iCs/>
          <w:sz w:val="24"/>
        </w:rPr>
        <w:t xml:space="preserve">Notwithstanding ye have well done, that ye did </w:t>
      </w:r>
      <w:r w:rsidR="001C3B15" w:rsidRPr="002805B0">
        <w:rPr>
          <w:b/>
          <w:bCs w:val="0"/>
          <w:i/>
          <w:iCs/>
          <w:sz w:val="24"/>
        </w:rPr>
        <w:t>communicate</w:t>
      </w:r>
      <w:r w:rsidR="001C3B15" w:rsidRPr="002805B0">
        <w:rPr>
          <w:i/>
          <w:iCs/>
          <w:sz w:val="24"/>
        </w:rPr>
        <w:t xml:space="preserve"> with my affliction</w:t>
      </w:r>
      <w:r>
        <w:rPr>
          <w:i/>
          <w:iCs/>
          <w:sz w:val="24"/>
        </w:rPr>
        <w:t xml:space="preserve">. </w:t>
      </w:r>
      <w:r w:rsidR="001C3B15" w:rsidRPr="002805B0">
        <w:rPr>
          <w:i/>
          <w:iCs/>
          <w:sz w:val="24"/>
        </w:rPr>
        <w:t xml:space="preserve">Now ye Philippians know also, that in the beginning of the gospel, when I departed from Macedonia, no church </w:t>
      </w:r>
      <w:r w:rsidR="001C3B15" w:rsidRPr="002805B0">
        <w:rPr>
          <w:b/>
          <w:bCs w:val="0"/>
          <w:i/>
          <w:iCs/>
          <w:sz w:val="24"/>
        </w:rPr>
        <w:t>communicated</w:t>
      </w:r>
      <w:r w:rsidR="001C3B15" w:rsidRPr="002805B0">
        <w:rPr>
          <w:i/>
          <w:iCs/>
          <w:sz w:val="24"/>
        </w:rPr>
        <w:t xml:space="preserve"> with me as concerning </w:t>
      </w:r>
      <w:r w:rsidR="001C3B15" w:rsidRPr="002805B0">
        <w:rPr>
          <w:b/>
          <w:bCs w:val="0"/>
          <w:i/>
          <w:iCs/>
          <w:sz w:val="24"/>
        </w:rPr>
        <w:t>giving</w:t>
      </w:r>
      <w:r w:rsidR="001C3B15" w:rsidRPr="002805B0">
        <w:rPr>
          <w:i/>
          <w:iCs/>
          <w:sz w:val="24"/>
        </w:rPr>
        <w:t xml:space="preserve"> and </w:t>
      </w:r>
      <w:r w:rsidR="001C3B15" w:rsidRPr="002805B0">
        <w:rPr>
          <w:b/>
          <w:bCs w:val="0"/>
          <w:i/>
          <w:iCs/>
          <w:sz w:val="24"/>
        </w:rPr>
        <w:t>receiving</w:t>
      </w:r>
      <w:r w:rsidR="001C3B15" w:rsidRPr="002805B0">
        <w:rPr>
          <w:i/>
          <w:iCs/>
          <w:sz w:val="24"/>
        </w:rPr>
        <w:t xml:space="preserve">, but ye only. For even in Thessalonica ye sent once and again unto my necessity. Not because I desire </w:t>
      </w:r>
      <w:r w:rsidR="001C3B15" w:rsidRPr="002805B0">
        <w:rPr>
          <w:b/>
          <w:bCs w:val="0"/>
          <w:i/>
          <w:iCs/>
          <w:sz w:val="24"/>
        </w:rPr>
        <w:t>a gift:</w:t>
      </w:r>
      <w:r w:rsidR="001C3B15" w:rsidRPr="002805B0">
        <w:rPr>
          <w:i/>
          <w:iCs/>
          <w:sz w:val="24"/>
        </w:rPr>
        <w:t xml:space="preserve"> but I desire fruit that may abound to your account.</w:t>
      </w:r>
    </w:p>
    <w:p w14:paraId="66A2B2B0" w14:textId="66C49E06" w:rsidR="005779E8" w:rsidRPr="005779E8" w:rsidRDefault="005779E8" w:rsidP="005779E8">
      <w:pPr>
        <w:tabs>
          <w:tab w:val="left" w:pos="567"/>
          <w:tab w:val="left" w:pos="993"/>
          <w:tab w:val="left" w:pos="2552"/>
          <w:tab w:val="left" w:pos="7371"/>
        </w:tabs>
        <w:ind w:left="993"/>
        <w:rPr>
          <w:i/>
          <w:iCs/>
          <w:sz w:val="24"/>
        </w:rPr>
      </w:pPr>
      <w:r>
        <w:rPr>
          <w:sz w:val="24"/>
        </w:rPr>
        <w:t>II</w:t>
      </w:r>
      <w:r w:rsidRPr="005779E8">
        <w:rPr>
          <w:sz w:val="24"/>
        </w:rPr>
        <w:t xml:space="preserve"> Cor. 8:7 –</w:t>
      </w:r>
      <w:r w:rsidR="00333F97">
        <w:rPr>
          <w:sz w:val="24"/>
        </w:rPr>
        <w:t xml:space="preserve"> </w:t>
      </w:r>
      <w:r w:rsidR="00333F97" w:rsidRPr="00333F97">
        <w:rPr>
          <w:i/>
          <w:iCs/>
          <w:sz w:val="24"/>
        </w:rPr>
        <w:t>s</w:t>
      </w:r>
      <w:r w:rsidRPr="005779E8">
        <w:rPr>
          <w:i/>
          <w:iCs/>
          <w:sz w:val="24"/>
        </w:rPr>
        <w:t xml:space="preserve">ee that ye abound in this </w:t>
      </w:r>
      <w:r w:rsidRPr="00333F97">
        <w:rPr>
          <w:b/>
          <w:bCs w:val="0"/>
          <w:i/>
          <w:iCs/>
          <w:sz w:val="24"/>
        </w:rPr>
        <w:t>grace</w:t>
      </w:r>
      <w:r w:rsidRPr="005779E8">
        <w:rPr>
          <w:i/>
          <w:iCs/>
          <w:sz w:val="24"/>
        </w:rPr>
        <w:t xml:space="preserve"> </w:t>
      </w:r>
      <w:r w:rsidR="00333F97" w:rsidRPr="00333F97">
        <w:rPr>
          <w:sz w:val="24"/>
        </w:rPr>
        <w:t>[giving]</w:t>
      </w:r>
      <w:r w:rsidR="00333F97">
        <w:rPr>
          <w:i/>
          <w:iCs/>
          <w:sz w:val="24"/>
        </w:rPr>
        <w:t xml:space="preserve"> </w:t>
      </w:r>
      <w:r w:rsidRPr="005779E8">
        <w:rPr>
          <w:i/>
          <w:iCs/>
          <w:sz w:val="24"/>
        </w:rPr>
        <w:t xml:space="preserve">also. </w:t>
      </w:r>
    </w:p>
    <w:p w14:paraId="3B6585E1" w14:textId="1FEF354E" w:rsidR="002805B0" w:rsidRDefault="002805B0" w:rsidP="001C3B15">
      <w:pPr>
        <w:pStyle w:val="ListParagraph"/>
        <w:tabs>
          <w:tab w:val="left" w:pos="567"/>
          <w:tab w:val="left" w:pos="2552"/>
          <w:tab w:val="left" w:pos="7371"/>
        </w:tabs>
        <w:ind w:left="1004"/>
        <w:rPr>
          <w:sz w:val="24"/>
        </w:rPr>
      </w:pPr>
    </w:p>
    <w:p w14:paraId="36DCC51B" w14:textId="74FBA277" w:rsidR="00333F97" w:rsidRPr="002805B0" w:rsidRDefault="00333F97" w:rsidP="001C3B15">
      <w:pPr>
        <w:pStyle w:val="ListParagraph"/>
        <w:tabs>
          <w:tab w:val="left" w:pos="567"/>
          <w:tab w:val="left" w:pos="2552"/>
          <w:tab w:val="left" w:pos="7371"/>
        </w:tabs>
        <w:ind w:left="1004"/>
        <w:rPr>
          <w:sz w:val="24"/>
        </w:rPr>
      </w:pPr>
      <w:r>
        <w:rPr>
          <w:sz w:val="24"/>
        </w:rPr>
        <w:t>Are Christians required to tithe or give a tenth of their income as required in the Old Testament law? Why not?</w:t>
      </w:r>
      <w:r>
        <w:rPr>
          <w:sz w:val="24"/>
        </w:rPr>
        <w:tab/>
      </w:r>
      <w:r w:rsidRPr="00333F97">
        <w:rPr>
          <w:b/>
          <w:bCs w:val="0"/>
          <w:sz w:val="24"/>
        </w:rPr>
        <w:t>REFLECT</w:t>
      </w:r>
    </w:p>
    <w:p w14:paraId="3A4E4676" w14:textId="74949D26" w:rsidR="002805B0" w:rsidRDefault="002805B0" w:rsidP="001C3B15">
      <w:pPr>
        <w:pStyle w:val="ListParagraph"/>
        <w:tabs>
          <w:tab w:val="left" w:pos="567"/>
          <w:tab w:val="left" w:pos="2552"/>
          <w:tab w:val="left" w:pos="7371"/>
        </w:tabs>
        <w:ind w:left="1004"/>
        <w:rPr>
          <w:i/>
          <w:iCs/>
          <w:sz w:val="24"/>
        </w:rPr>
      </w:pPr>
    </w:p>
    <w:p w14:paraId="49BC49D0" w14:textId="4DF2A560" w:rsidR="00320BDE" w:rsidRDefault="00320BDE" w:rsidP="00AD68BD">
      <w:pPr>
        <w:pStyle w:val="ListParagraph"/>
        <w:tabs>
          <w:tab w:val="left" w:pos="284"/>
          <w:tab w:val="left" w:pos="2552"/>
          <w:tab w:val="left" w:pos="7371"/>
        </w:tabs>
        <w:ind w:left="284"/>
        <w:rPr>
          <w:i/>
          <w:iCs/>
          <w:color w:val="0000FF"/>
        </w:rPr>
      </w:pPr>
    </w:p>
    <w:p w14:paraId="4DE9ED64" w14:textId="5F352581" w:rsidR="008279B3" w:rsidRDefault="00333F97" w:rsidP="00AD68BD">
      <w:pPr>
        <w:pStyle w:val="ListParagraph"/>
        <w:tabs>
          <w:tab w:val="left" w:pos="284"/>
          <w:tab w:val="left" w:pos="2552"/>
          <w:tab w:val="left" w:pos="7371"/>
        </w:tabs>
        <w:ind w:left="284"/>
        <w:rPr>
          <w:i/>
          <w:iCs/>
          <w:color w:val="0000FF"/>
          <w:sz w:val="24"/>
        </w:rPr>
      </w:pPr>
      <w:r w:rsidRPr="00333F97">
        <w:rPr>
          <w:b/>
          <w:bCs w:val="0"/>
          <w:color w:val="FF0000"/>
          <w:sz w:val="24"/>
        </w:rPr>
        <w:t>Points To Ponder:</w:t>
      </w:r>
      <w:r>
        <w:rPr>
          <w:b/>
          <w:bCs w:val="0"/>
          <w:color w:val="0000FF"/>
          <w:sz w:val="24"/>
        </w:rPr>
        <w:t xml:space="preserve"> </w:t>
      </w:r>
      <w:r w:rsidR="008279B3">
        <w:rPr>
          <w:b/>
          <w:bCs w:val="0"/>
          <w:color w:val="0000FF"/>
          <w:sz w:val="24"/>
        </w:rPr>
        <w:t xml:space="preserve">   </w:t>
      </w:r>
      <w:r w:rsidRPr="00FB199E">
        <w:rPr>
          <w:i/>
          <w:iCs/>
          <w:color w:val="0000FF"/>
          <w:sz w:val="24"/>
        </w:rPr>
        <w:t xml:space="preserve">If </w:t>
      </w:r>
      <w:r w:rsidR="00FB199E" w:rsidRPr="00E21F58">
        <w:rPr>
          <w:b/>
          <w:bCs w:val="0"/>
          <w:i/>
          <w:iCs/>
          <w:color w:val="0000FF"/>
          <w:sz w:val="24"/>
        </w:rPr>
        <w:t>G</w:t>
      </w:r>
      <w:r w:rsidR="00FB199E" w:rsidRPr="00FB199E">
        <w:rPr>
          <w:i/>
          <w:iCs/>
          <w:color w:val="0000FF"/>
          <w:sz w:val="24"/>
        </w:rPr>
        <w:t xml:space="preserve">iving by Law requires a Tenth of what one has; </w:t>
      </w:r>
    </w:p>
    <w:p w14:paraId="70BF452A" w14:textId="6A7ECB06" w:rsidR="00333F97" w:rsidRDefault="008279B3" w:rsidP="00AD68BD">
      <w:pPr>
        <w:pStyle w:val="ListParagraph"/>
        <w:tabs>
          <w:tab w:val="left" w:pos="284"/>
          <w:tab w:val="left" w:pos="2552"/>
          <w:tab w:val="left" w:pos="7371"/>
        </w:tabs>
        <w:ind w:left="284"/>
        <w:rPr>
          <w:i/>
          <w:iCs/>
          <w:color w:val="0000FF"/>
          <w:sz w:val="24"/>
        </w:rPr>
      </w:pPr>
      <w:r>
        <w:rPr>
          <w:b/>
          <w:bCs w:val="0"/>
          <w:color w:val="FF0000"/>
          <w:sz w:val="24"/>
        </w:rPr>
        <w:tab/>
      </w:r>
      <w:r w:rsidR="00FB199E" w:rsidRPr="008279B3">
        <w:rPr>
          <w:b/>
          <w:bCs w:val="0"/>
          <w:i/>
          <w:iCs/>
          <w:color w:val="0000FF"/>
          <w:sz w:val="24"/>
        </w:rPr>
        <w:t>G</w:t>
      </w:r>
      <w:r w:rsidR="00FB199E" w:rsidRPr="00FB199E">
        <w:rPr>
          <w:i/>
          <w:iCs/>
          <w:color w:val="0000FF"/>
          <w:sz w:val="24"/>
        </w:rPr>
        <w:t xml:space="preserve">iving by </w:t>
      </w:r>
      <w:r w:rsidR="00FB199E" w:rsidRPr="008279B3">
        <w:rPr>
          <w:b/>
          <w:bCs w:val="0"/>
          <w:i/>
          <w:iCs/>
          <w:color w:val="0000FF"/>
          <w:sz w:val="24"/>
        </w:rPr>
        <w:t>G</w:t>
      </w:r>
      <w:r w:rsidR="00FB199E" w:rsidRPr="00FB199E">
        <w:rPr>
          <w:i/>
          <w:iCs/>
          <w:color w:val="0000FF"/>
          <w:sz w:val="24"/>
        </w:rPr>
        <w:t>race</w:t>
      </w:r>
      <w:r w:rsidR="00FB199E">
        <w:rPr>
          <w:b/>
          <w:bCs w:val="0"/>
          <w:i/>
          <w:iCs/>
          <w:color w:val="0000FF"/>
          <w:sz w:val="24"/>
        </w:rPr>
        <w:t xml:space="preserve"> </w:t>
      </w:r>
      <w:r w:rsidR="00E21F58" w:rsidRPr="00E21F58">
        <w:rPr>
          <w:i/>
          <w:iCs/>
          <w:color w:val="0000FF"/>
          <w:sz w:val="24"/>
        </w:rPr>
        <w:t xml:space="preserve">offers more than what the </w:t>
      </w:r>
      <w:r w:rsidR="00E21F58" w:rsidRPr="008279B3">
        <w:rPr>
          <w:b/>
          <w:bCs w:val="0"/>
          <w:i/>
          <w:iCs/>
          <w:color w:val="0000FF"/>
          <w:sz w:val="24"/>
        </w:rPr>
        <w:t>L</w:t>
      </w:r>
      <w:r w:rsidR="00E21F58" w:rsidRPr="00E21F58">
        <w:rPr>
          <w:i/>
          <w:iCs/>
          <w:color w:val="0000FF"/>
          <w:sz w:val="24"/>
        </w:rPr>
        <w:t>aw demands.</w:t>
      </w:r>
    </w:p>
    <w:p w14:paraId="3F63C24E" w14:textId="36F4AA00" w:rsidR="00320BDE" w:rsidRDefault="008279B3" w:rsidP="00AD68BD">
      <w:pPr>
        <w:pStyle w:val="ListParagraph"/>
        <w:tabs>
          <w:tab w:val="left" w:pos="284"/>
          <w:tab w:val="left" w:pos="2552"/>
          <w:tab w:val="left" w:pos="7371"/>
        </w:tabs>
        <w:ind w:left="284"/>
        <w:rPr>
          <w:i/>
          <w:iCs/>
          <w:color w:val="0000FF"/>
        </w:rPr>
      </w:pPr>
      <w:r>
        <w:rPr>
          <w:b/>
          <w:bCs w:val="0"/>
          <w:i/>
          <w:iCs/>
          <w:color w:val="0000FF"/>
          <w:sz w:val="24"/>
        </w:rPr>
        <w:tab/>
      </w:r>
      <w:r>
        <w:rPr>
          <w:i/>
          <w:iCs/>
          <w:color w:val="0000FF"/>
          <w:sz w:val="24"/>
        </w:rPr>
        <w:t>b</w:t>
      </w:r>
      <w:r w:rsidRPr="008279B3">
        <w:rPr>
          <w:i/>
          <w:iCs/>
          <w:color w:val="0000FF"/>
          <w:sz w:val="24"/>
        </w:rPr>
        <w:t xml:space="preserve">ecause it is based on </w:t>
      </w:r>
      <w:r w:rsidRPr="008279B3">
        <w:rPr>
          <w:b/>
          <w:bCs w:val="0"/>
          <w:i/>
          <w:iCs/>
          <w:color w:val="0000FF"/>
          <w:sz w:val="24"/>
        </w:rPr>
        <w:t>L</w:t>
      </w:r>
      <w:r w:rsidRPr="008279B3">
        <w:rPr>
          <w:i/>
          <w:iCs/>
          <w:color w:val="0000FF"/>
          <w:sz w:val="24"/>
        </w:rPr>
        <w:t>ove.</w:t>
      </w:r>
    </w:p>
    <w:p w14:paraId="3E49A393" w14:textId="2A152009" w:rsidR="00320BDE" w:rsidRDefault="00320BDE" w:rsidP="00AD68BD">
      <w:pPr>
        <w:pStyle w:val="ListParagraph"/>
        <w:tabs>
          <w:tab w:val="left" w:pos="284"/>
          <w:tab w:val="left" w:pos="2552"/>
          <w:tab w:val="left" w:pos="7371"/>
        </w:tabs>
        <w:ind w:left="284"/>
        <w:rPr>
          <w:i/>
          <w:iCs/>
          <w:color w:val="0000FF"/>
        </w:rPr>
      </w:pPr>
    </w:p>
    <w:p w14:paraId="077AC6C0" w14:textId="77777777" w:rsidR="00320BDE" w:rsidRPr="00A8062D" w:rsidRDefault="00320BDE" w:rsidP="00AD68BD">
      <w:pPr>
        <w:pStyle w:val="ListParagraph"/>
        <w:tabs>
          <w:tab w:val="left" w:pos="284"/>
          <w:tab w:val="left" w:pos="2552"/>
          <w:tab w:val="left" w:pos="7371"/>
        </w:tabs>
        <w:ind w:left="284"/>
        <w:rPr>
          <w:color w:val="0000FF"/>
        </w:rPr>
      </w:pPr>
    </w:p>
    <w:sectPr w:rsidR="00320BDE" w:rsidRPr="00A8062D" w:rsidSect="00320BDE">
      <w:pgSz w:w="11906" w:h="16838"/>
      <w:pgMar w:top="567"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E3671"/>
    <w:multiLevelType w:val="hybridMultilevel"/>
    <w:tmpl w:val="FB4AE4EA"/>
    <w:lvl w:ilvl="0" w:tplc="9F3AE762">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 w15:restartNumberingAfterBreak="0">
    <w:nsid w:val="1F373616"/>
    <w:multiLevelType w:val="hybridMultilevel"/>
    <w:tmpl w:val="6206F916"/>
    <w:lvl w:ilvl="0" w:tplc="7F2E72CA">
      <w:start w:val="1"/>
      <w:numFmt w:val="decimal"/>
      <w:lvlText w:val="%1."/>
      <w:lvlJc w:val="left"/>
      <w:pPr>
        <w:ind w:left="1004" w:hanging="360"/>
      </w:pPr>
      <w:rPr>
        <w:b/>
        <w:bCs w:val="0"/>
        <w:i w:val="0"/>
        <w:iCs w:val="0"/>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 w15:restartNumberingAfterBreak="0">
    <w:nsid w:val="3A3E0BC9"/>
    <w:multiLevelType w:val="hybridMultilevel"/>
    <w:tmpl w:val="D93C57C2"/>
    <w:lvl w:ilvl="0" w:tplc="35BCF558">
      <w:start w:val="1"/>
      <w:numFmt w:val="decimal"/>
      <w:lvlText w:val="%1."/>
      <w:lvlJc w:val="left"/>
      <w:pPr>
        <w:ind w:left="1004" w:hanging="360"/>
      </w:pPr>
      <w:rPr>
        <w:b/>
        <w:b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3" w15:restartNumberingAfterBreak="0">
    <w:nsid w:val="3CCF0E32"/>
    <w:multiLevelType w:val="hybridMultilevel"/>
    <w:tmpl w:val="9198F23E"/>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4" w15:restartNumberingAfterBreak="0">
    <w:nsid w:val="3F240961"/>
    <w:multiLevelType w:val="hybridMultilevel"/>
    <w:tmpl w:val="D6041A10"/>
    <w:lvl w:ilvl="0" w:tplc="1F24270C">
      <w:start w:val="1"/>
      <w:numFmt w:val="decimal"/>
      <w:lvlText w:val="%1."/>
      <w:lvlJc w:val="left"/>
      <w:pPr>
        <w:ind w:left="1004" w:hanging="360"/>
      </w:pPr>
      <w:rPr>
        <w:b/>
        <w:b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5" w15:restartNumberingAfterBreak="0">
    <w:nsid w:val="483A0D56"/>
    <w:multiLevelType w:val="hybridMultilevel"/>
    <w:tmpl w:val="B41C1F00"/>
    <w:lvl w:ilvl="0" w:tplc="BBF65296">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6" w15:restartNumberingAfterBreak="0">
    <w:nsid w:val="496C017D"/>
    <w:multiLevelType w:val="hybridMultilevel"/>
    <w:tmpl w:val="B18A7988"/>
    <w:lvl w:ilvl="0" w:tplc="44090009">
      <w:start w:val="1"/>
      <w:numFmt w:val="bullet"/>
      <w:lvlText w:val=""/>
      <w:lvlJc w:val="left"/>
      <w:pPr>
        <w:ind w:left="1146" w:hanging="360"/>
      </w:pPr>
      <w:rPr>
        <w:rFonts w:ascii="Wingdings" w:hAnsi="Wingdings" w:hint="default"/>
      </w:rPr>
    </w:lvl>
    <w:lvl w:ilvl="1" w:tplc="44090003" w:tentative="1">
      <w:start w:val="1"/>
      <w:numFmt w:val="bullet"/>
      <w:lvlText w:val="o"/>
      <w:lvlJc w:val="left"/>
      <w:pPr>
        <w:ind w:left="1866" w:hanging="360"/>
      </w:pPr>
      <w:rPr>
        <w:rFonts w:ascii="Courier New" w:hAnsi="Courier New" w:cs="Courier New" w:hint="default"/>
      </w:rPr>
    </w:lvl>
    <w:lvl w:ilvl="2" w:tplc="44090005" w:tentative="1">
      <w:start w:val="1"/>
      <w:numFmt w:val="bullet"/>
      <w:lvlText w:val=""/>
      <w:lvlJc w:val="left"/>
      <w:pPr>
        <w:ind w:left="2586" w:hanging="360"/>
      </w:pPr>
      <w:rPr>
        <w:rFonts w:ascii="Wingdings" w:hAnsi="Wingdings" w:hint="default"/>
      </w:rPr>
    </w:lvl>
    <w:lvl w:ilvl="3" w:tplc="44090001" w:tentative="1">
      <w:start w:val="1"/>
      <w:numFmt w:val="bullet"/>
      <w:lvlText w:val=""/>
      <w:lvlJc w:val="left"/>
      <w:pPr>
        <w:ind w:left="3306" w:hanging="360"/>
      </w:pPr>
      <w:rPr>
        <w:rFonts w:ascii="Symbol" w:hAnsi="Symbol" w:hint="default"/>
      </w:rPr>
    </w:lvl>
    <w:lvl w:ilvl="4" w:tplc="44090003" w:tentative="1">
      <w:start w:val="1"/>
      <w:numFmt w:val="bullet"/>
      <w:lvlText w:val="o"/>
      <w:lvlJc w:val="left"/>
      <w:pPr>
        <w:ind w:left="4026" w:hanging="360"/>
      </w:pPr>
      <w:rPr>
        <w:rFonts w:ascii="Courier New" w:hAnsi="Courier New" w:cs="Courier New" w:hint="default"/>
      </w:rPr>
    </w:lvl>
    <w:lvl w:ilvl="5" w:tplc="44090005" w:tentative="1">
      <w:start w:val="1"/>
      <w:numFmt w:val="bullet"/>
      <w:lvlText w:val=""/>
      <w:lvlJc w:val="left"/>
      <w:pPr>
        <w:ind w:left="4746" w:hanging="360"/>
      </w:pPr>
      <w:rPr>
        <w:rFonts w:ascii="Wingdings" w:hAnsi="Wingdings" w:hint="default"/>
      </w:rPr>
    </w:lvl>
    <w:lvl w:ilvl="6" w:tplc="44090001" w:tentative="1">
      <w:start w:val="1"/>
      <w:numFmt w:val="bullet"/>
      <w:lvlText w:val=""/>
      <w:lvlJc w:val="left"/>
      <w:pPr>
        <w:ind w:left="5466" w:hanging="360"/>
      </w:pPr>
      <w:rPr>
        <w:rFonts w:ascii="Symbol" w:hAnsi="Symbol" w:hint="default"/>
      </w:rPr>
    </w:lvl>
    <w:lvl w:ilvl="7" w:tplc="44090003" w:tentative="1">
      <w:start w:val="1"/>
      <w:numFmt w:val="bullet"/>
      <w:lvlText w:val="o"/>
      <w:lvlJc w:val="left"/>
      <w:pPr>
        <w:ind w:left="6186" w:hanging="360"/>
      </w:pPr>
      <w:rPr>
        <w:rFonts w:ascii="Courier New" w:hAnsi="Courier New" w:cs="Courier New" w:hint="default"/>
      </w:rPr>
    </w:lvl>
    <w:lvl w:ilvl="8" w:tplc="44090005" w:tentative="1">
      <w:start w:val="1"/>
      <w:numFmt w:val="bullet"/>
      <w:lvlText w:val=""/>
      <w:lvlJc w:val="left"/>
      <w:pPr>
        <w:ind w:left="6906" w:hanging="360"/>
      </w:pPr>
      <w:rPr>
        <w:rFonts w:ascii="Wingdings" w:hAnsi="Wingdings" w:hint="default"/>
      </w:rPr>
    </w:lvl>
  </w:abstractNum>
  <w:abstractNum w:abstractNumId="7" w15:restartNumberingAfterBreak="0">
    <w:nsid w:val="4B4257E6"/>
    <w:multiLevelType w:val="hybridMultilevel"/>
    <w:tmpl w:val="CE1A4F12"/>
    <w:lvl w:ilvl="0" w:tplc="ED8CDA34">
      <w:start w:val="1"/>
      <w:numFmt w:val="decimal"/>
      <w:lvlText w:val="%1."/>
      <w:lvlJc w:val="left"/>
      <w:pPr>
        <w:ind w:left="1004" w:hanging="360"/>
      </w:pPr>
      <w:rPr>
        <w:b/>
        <w:b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8" w15:restartNumberingAfterBreak="0">
    <w:nsid w:val="4F762F93"/>
    <w:multiLevelType w:val="hybridMultilevel"/>
    <w:tmpl w:val="93D85A48"/>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9" w15:restartNumberingAfterBreak="0">
    <w:nsid w:val="526116F1"/>
    <w:multiLevelType w:val="hybridMultilevel"/>
    <w:tmpl w:val="A4E2018C"/>
    <w:lvl w:ilvl="0" w:tplc="BFCEF54A">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0" w15:restartNumberingAfterBreak="0">
    <w:nsid w:val="580D2872"/>
    <w:multiLevelType w:val="hybridMultilevel"/>
    <w:tmpl w:val="9BE2B5E6"/>
    <w:lvl w:ilvl="0" w:tplc="A87AC200">
      <w:start w:val="1"/>
      <w:numFmt w:val="upperLetter"/>
      <w:lvlText w:val="%1."/>
      <w:lvlJc w:val="left"/>
      <w:pPr>
        <w:ind w:left="720" w:hanging="360"/>
      </w:pPr>
      <w:rPr>
        <w:b/>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6E186C84"/>
    <w:multiLevelType w:val="hybridMultilevel"/>
    <w:tmpl w:val="8B64E730"/>
    <w:lvl w:ilvl="0" w:tplc="D5442F3C">
      <w:start w:val="1"/>
      <w:numFmt w:val="decimal"/>
      <w:lvlText w:val="%1."/>
      <w:lvlJc w:val="left"/>
      <w:pPr>
        <w:ind w:left="1004" w:hanging="360"/>
      </w:pPr>
      <w:rPr>
        <w:b/>
        <w:bCs w:val="0"/>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2" w15:restartNumberingAfterBreak="0">
    <w:nsid w:val="76353261"/>
    <w:multiLevelType w:val="hybridMultilevel"/>
    <w:tmpl w:val="F68CE536"/>
    <w:lvl w:ilvl="0" w:tplc="44090019">
      <w:start w:val="1"/>
      <w:numFmt w:val="lowerLetter"/>
      <w:lvlText w:val="%1."/>
      <w:lvlJc w:val="left"/>
      <w:pPr>
        <w:ind w:left="1004" w:hanging="360"/>
      </w:p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3" w15:restartNumberingAfterBreak="0">
    <w:nsid w:val="7CD079D7"/>
    <w:multiLevelType w:val="hybridMultilevel"/>
    <w:tmpl w:val="7AB037F6"/>
    <w:lvl w:ilvl="0" w:tplc="2A72D494">
      <w:start w:val="1"/>
      <w:numFmt w:val="decimal"/>
      <w:lvlText w:val="%1."/>
      <w:lvlJc w:val="left"/>
      <w:pPr>
        <w:ind w:left="1004" w:hanging="360"/>
      </w:pPr>
      <w:rPr>
        <w:b/>
        <w:b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num w:numId="1">
    <w:abstractNumId w:val="10"/>
  </w:num>
  <w:num w:numId="2">
    <w:abstractNumId w:val="4"/>
  </w:num>
  <w:num w:numId="3">
    <w:abstractNumId w:val="7"/>
  </w:num>
  <w:num w:numId="4">
    <w:abstractNumId w:val="13"/>
  </w:num>
  <w:num w:numId="5">
    <w:abstractNumId w:val="3"/>
  </w:num>
  <w:num w:numId="6">
    <w:abstractNumId w:val="11"/>
  </w:num>
  <w:num w:numId="7">
    <w:abstractNumId w:val="5"/>
  </w:num>
  <w:num w:numId="8">
    <w:abstractNumId w:val="1"/>
  </w:num>
  <w:num w:numId="9">
    <w:abstractNumId w:val="6"/>
  </w:num>
  <w:num w:numId="10">
    <w:abstractNumId w:val="9"/>
  </w:num>
  <w:num w:numId="11">
    <w:abstractNumId w:val="12"/>
  </w:num>
  <w:num w:numId="12">
    <w:abstractNumId w:val="8"/>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372"/>
    <w:rsid w:val="00014A19"/>
    <w:rsid w:val="00070F99"/>
    <w:rsid w:val="00132CFC"/>
    <w:rsid w:val="001C3B15"/>
    <w:rsid w:val="00233B09"/>
    <w:rsid w:val="0026334A"/>
    <w:rsid w:val="002805B0"/>
    <w:rsid w:val="002B3A03"/>
    <w:rsid w:val="002C4AC7"/>
    <w:rsid w:val="002E131E"/>
    <w:rsid w:val="00320BDE"/>
    <w:rsid w:val="00333F97"/>
    <w:rsid w:val="003467EC"/>
    <w:rsid w:val="00350EE8"/>
    <w:rsid w:val="003B2DB5"/>
    <w:rsid w:val="003B596B"/>
    <w:rsid w:val="003E5818"/>
    <w:rsid w:val="003F3E42"/>
    <w:rsid w:val="0040745A"/>
    <w:rsid w:val="00414372"/>
    <w:rsid w:val="00460105"/>
    <w:rsid w:val="004856C0"/>
    <w:rsid w:val="0049724C"/>
    <w:rsid w:val="00576B4A"/>
    <w:rsid w:val="005779E8"/>
    <w:rsid w:val="005F35F1"/>
    <w:rsid w:val="00696300"/>
    <w:rsid w:val="00704409"/>
    <w:rsid w:val="007717D4"/>
    <w:rsid w:val="008279B3"/>
    <w:rsid w:val="00865967"/>
    <w:rsid w:val="008E640B"/>
    <w:rsid w:val="008F3FC7"/>
    <w:rsid w:val="00970920"/>
    <w:rsid w:val="009B15EE"/>
    <w:rsid w:val="00A15399"/>
    <w:rsid w:val="00A8062D"/>
    <w:rsid w:val="00AD2BC6"/>
    <w:rsid w:val="00AD68BD"/>
    <w:rsid w:val="00AE056C"/>
    <w:rsid w:val="00B0161E"/>
    <w:rsid w:val="00C52113"/>
    <w:rsid w:val="00C632B4"/>
    <w:rsid w:val="00D14E6F"/>
    <w:rsid w:val="00D16598"/>
    <w:rsid w:val="00D40E73"/>
    <w:rsid w:val="00D57E33"/>
    <w:rsid w:val="00D7424D"/>
    <w:rsid w:val="00D8012C"/>
    <w:rsid w:val="00D92310"/>
    <w:rsid w:val="00DB5D81"/>
    <w:rsid w:val="00DF76EA"/>
    <w:rsid w:val="00E21F58"/>
    <w:rsid w:val="00EC18BC"/>
    <w:rsid w:val="00EE4AD5"/>
    <w:rsid w:val="00FB199E"/>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9C4F6"/>
  <w15:chartTrackingRefBased/>
  <w15:docId w15:val="{91251255-EE97-44D1-A3BD-4EEF25AA4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372"/>
    <w:pPr>
      <w:spacing w:after="0" w:line="240" w:lineRule="auto"/>
    </w:pPr>
    <w:rPr>
      <w:rFonts w:ascii="Times New Roman" w:eastAsia="Times New Roman" w:hAnsi="Times New Roman" w:cs="Times New Roman"/>
      <w:bCs/>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372"/>
    <w:pPr>
      <w:ind w:left="720"/>
      <w:contextualSpacing/>
    </w:pPr>
  </w:style>
  <w:style w:type="paragraph" w:styleId="NormalWeb">
    <w:name w:val="Normal (Web)"/>
    <w:basedOn w:val="Normal"/>
    <w:uiPriority w:val="99"/>
    <w:semiHidden/>
    <w:unhideWhenUsed/>
    <w:rsid w:val="00EC18BC"/>
    <w:rPr>
      <w:sz w:val="24"/>
    </w:rPr>
  </w:style>
  <w:style w:type="character" w:styleId="Hyperlink">
    <w:name w:val="Hyperlink"/>
    <w:basedOn w:val="DefaultParagraphFont"/>
    <w:uiPriority w:val="99"/>
    <w:unhideWhenUsed/>
    <w:rsid w:val="00EC18BC"/>
    <w:rPr>
      <w:color w:val="0563C1" w:themeColor="hyperlink"/>
      <w:u w:val="single"/>
    </w:rPr>
  </w:style>
  <w:style w:type="character" w:styleId="UnresolvedMention">
    <w:name w:val="Unresolved Mention"/>
    <w:basedOn w:val="DefaultParagraphFont"/>
    <w:uiPriority w:val="99"/>
    <w:semiHidden/>
    <w:unhideWhenUsed/>
    <w:rsid w:val="00EC18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417933">
      <w:bodyDiv w:val="1"/>
      <w:marLeft w:val="0"/>
      <w:marRight w:val="0"/>
      <w:marTop w:val="0"/>
      <w:marBottom w:val="0"/>
      <w:divBdr>
        <w:top w:val="none" w:sz="0" w:space="0" w:color="auto"/>
        <w:left w:val="none" w:sz="0" w:space="0" w:color="auto"/>
        <w:bottom w:val="none" w:sz="0" w:space="0" w:color="auto"/>
        <w:right w:val="none" w:sz="0" w:space="0" w:color="auto"/>
      </w:divBdr>
    </w:div>
    <w:div w:id="1745030215">
      <w:bodyDiv w:val="1"/>
      <w:marLeft w:val="0"/>
      <w:marRight w:val="0"/>
      <w:marTop w:val="0"/>
      <w:marBottom w:val="0"/>
      <w:divBdr>
        <w:top w:val="none" w:sz="0" w:space="0" w:color="auto"/>
        <w:left w:val="none" w:sz="0" w:space="0" w:color="auto"/>
        <w:bottom w:val="none" w:sz="0" w:space="0" w:color="auto"/>
        <w:right w:val="none" w:sz="0" w:space="0" w:color="auto"/>
      </w:divBdr>
      <w:divsChild>
        <w:div w:id="145242238">
          <w:marLeft w:val="0"/>
          <w:marRight w:val="0"/>
          <w:marTop w:val="0"/>
          <w:marBottom w:val="0"/>
          <w:divBdr>
            <w:top w:val="none" w:sz="0" w:space="0" w:color="auto"/>
            <w:left w:val="none" w:sz="0" w:space="0" w:color="auto"/>
            <w:bottom w:val="none" w:sz="0" w:space="0" w:color="auto"/>
            <w:right w:val="none" w:sz="0" w:space="0" w:color="auto"/>
          </w:divBdr>
        </w:div>
        <w:div w:id="1329602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erita-bethel-u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1024</Words>
  <Characters>5841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2</cp:revision>
  <dcterms:created xsi:type="dcterms:W3CDTF">2021-12-02T02:55:00Z</dcterms:created>
  <dcterms:modified xsi:type="dcterms:W3CDTF">2021-12-02T02:55:00Z</dcterms:modified>
</cp:coreProperties>
</file>